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C94" w:rsidRPr="004F6C1E" w:rsidRDefault="00AA2674" w:rsidP="00707DC7">
      <w:pPr>
        <w:pStyle w:val="2"/>
        <w:tabs>
          <w:tab w:val="left" w:pos="9498"/>
        </w:tabs>
        <w:ind w:left="3751"/>
        <w:rPr>
          <w:rFonts w:eastAsiaTheme="minorEastAsia"/>
          <w:sz w:val="42"/>
          <w:lang w:eastAsia="zh-CN"/>
        </w:rPr>
      </w:pPr>
      <w:r w:rsidRPr="00AA2674">
        <w:rPr>
          <w:rFonts w:eastAsiaTheme="minorEastAsia"/>
          <w:noProof/>
          <w:color w:val="231F20"/>
          <w:lang w:bidi="ar-SA"/>
        </w:rPr>
        <w:drawing>
          <wp:anchor distT="0" distB="0" distL="114300" distR="114300" simplePos="0" relativeHeight="251648512" behindDoc="1" locked="0" layoutInCell="1" allowOverlap="1">
            <wp:simplePos x="0" y="0"/>
            <wp:positionH relativeFrom="column">
              <wp:posOffset>-19050</wp:posOffset>
            </wp:positionH>
            <wp:positionV relativeFrom="paragraph">
              <wp:posOffset>-28575</wp:posOffset>
            </wp:positionV>
            <wp:extent cx="7715250" cy="5429250"/>
            <wp:effectExtent l="19050" t="0" r="0" b="0"/>
            <wp:wrapNone/>
            <wp:docPr id="3" name="图片 4" descr="\\Awlopserver\包装调整\包装资料\Bizexpo\STURM\files\新版说明书\说明书模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wlopserver\包装调整\包装资料\Bizexpo\STURM\files\新版说明书\说明书模版.jpg"/>
                    <pic:cNvPicPr>
                      <a:picLocks noChangeAspect="1" noChangeArrowheads="1"/>
                    </pic:cNvPicPr>
                  </pic:nvPicPr>
                  <pic:blipFill>
                    <a:blip r:embed="rId8" cstate="print"/>
                    <a:srcRect/>
                    <a:stretch>
                      <a:fillRect/>
                    </a:stretch>
                  </pic:blipFill>
                  <pic:spPr bwMode="auto">
                    <a:xfrm>
                      <a:off x="0" y="0"/>
                      <a:ext cx="7715250" cy="5429250"/>
                    </a:xfrm>
                    <a:prstGeom prst="rect">
                      <a:avLst/>
                    </a:prstGeom>
                    <a:noFill/>
                    <a:ln w="9525">
                      <a:noFill/>
                      <a:miter lim="800000"/>
                      <a:headEnd/>
                      <a:tailEnd/>
                    </a:ln>
                  </pic:spPr>
                </pic:pic>
              </a:graphicData>
            </a:graphic>
          </wp:anchor>
        </w:drawing>
      </w:r>
      <w:r w:rsidR="007720CC">
        <w:rPr>
          <w:rFonts w:eastAsiaTheme="minorEastAsia"/>
          <w:noProof/>
          <w:color w:val="231F20"/>
          <w:lang w:val="en-US" w:eastAsia="zh-CN" w:bidi="ar-SA"/>
        </w:rPr>
        <w:pict>
          <v:shapetype id="_x0000_t202" coordsize="21600,21600" o:spt="202" path="m,l,21600r21600,l21600,xe">
            <v:stroke joinstyle="miter"/>
            <v:path gradientshapeok="t" o:connecttype="rect"/>
          </v:shapetype>
          <v:shape id="_x0000_s1051" type="#_x0000_t202" style="position:absolute;left:0;text-align:left;margin-left:213.95pt;margin-top:-10.5pt;width:365.85pt;height:83.7pt;z-index:251657728;mso-position-horizontal-relative:text;mso-position-vertical-relative:text" filled="f" stroked="f">
            <v:textbox style="mso-next-textbox:#_x0000_s1051">
              <w:txbxContent>
                <w:p w:rsidR="00FF53B4" w:rsidRDefault="00FF53B4" w:rsidP="004F6C1E">
                  <w:pPr>
                    <w:pStyle w:val="5"/>
                    <w:spacing w:line="80" w:lineRule="exact"/>
                    <w:ind w:leftChars="750" w:left="1650"/>
                    <w:jc w:val="right"/>
                    <w:rPr>
                      <w:rFonts w:ascii="Arial" w:eastAsiaTheme="minorEastAsia" w:hAnsi="Arial" w:cs="Arial"/>
                      <w:b w:val="0"/>
                      <w:bCs w:val="0"/>
                      <w:i/>
                      <w:sz w:val="28"/>
                      <w:szCs w:val="28"/>
                      <w:lang w:eastAsia="zh-CN"/>
                    </w:rPr>
                  </w:pPr>
                </w:p>
                <w:p w:rsidR="00FF53B4" w:rsidRDefault="00FF53B4" w:rsidP="004F6C1E">
                  <w:pPr>
                    <w:pStyle w:val="5"/>
                    <w:spacing w:line="80" w:lineRule="exact"/>
                    <w:ind w:leftChars="750" w:left="1650"/>
                    <w:jc w:val="right"/>
                    <w:rPr>
                      <w:rFonts w:ascii="Arial" w:eastAsiaTheme="minorEastAsia" w:hAnsi="Arial" w:cs="Arial"/>
                      <w:b w:val="0"/>
                      <w:bCs w:val="0"/>
                      <w:i/>
                      <w:sz w:val="28"/>
                      <w:szCs w:val="28"/>
                      <w:lang w:eastAsia="zh-CN"/>
                    </w:rPr>
                  </w:pPr>
                </w:p>
                <w:p w:rsidR="00FF53B4" w:rsidRDefault="00FF53B4" w:rsidP="004F6C1E">
                  <w:pPr>
                    <w:pStyle w:val="5"/>
                    <w:spacing w:line="80" w:lineRule="exact"/>
                    <w:ind w:leftChars="750" w:left="1650"/>
                    <w:jc w:val="right"/>
                    <w:rPr>
                      <w:rFonts w:ascii="Arial" w:eastAsiaTheme="minorEastAsia" w:hAnsi="Arial" w:cs="Arial"/>
                      <w:b w:val="0"/>
                      <w:bCs w:val="0"/>
                      <w:i/>
                      <w:sz w:val="28"/>
                      <w:szCs w:val="28"/>
                      <w:lang w:eastAsia="zh-CN"/>
                    </w:rPr>
                  </w:pPr>
                </w:p>
                <w:p w:rsidR="00FF53B4" w:rsidRDefault="00FF53B4" w:rsidP="004F6C1E">
                  <w:pPr>
                    <w:pStyle w:val="5"/>
                    <w:spacing w:line="80" w:lineRule="exact"/>
                    <w:ind w:leftChars="750" w:left="1650"/>
                    <w:jc w:val="right"/>
                    <w:rPr>
                      <w:rFonts w:ascii="Arial" w:eastAsiaTheme="minorEastAsia" w:hAnsi="Arial" w:cs="Arial"/>
                      <w:b w:val="0"/>
                      <w:bCs w:val="0"/>
                      <w:i/>
                      <w:sz w:val="28"/>
                      <w:szCs w:val="28"/>
                      <w:lang w:eastAsia="zh-CN"/>
                    </w:rPr>
                  </w:pPr>
                </w:p>
                <w:p w:rsidR="00FF53B4" w:rsidRDefault="00FF53B4" w:rsidP="004F6C1E">
                  <w:pPr>
                    <w:pStyle w:val="5"/>
                    <w:spacing w:line="80" w:lineRule="exact"/>
                    <w:ind w:leftChars="750" w:left="1650"/>
                    <w:jc w:val="right"/>
                    <w:rPr>
                      <w:rFonts w:ascii="Arial" w:eastAsiaTheme="minorEastAsia" w:hAnsi="Arial" w:cs="Arial"/>
                      <w:b w:val="0"/>
                      <w:bCs w:val="0"/>
                      <w:i/>
                      <w:sz w:val="28"/>
                      <w:szCs w:val="28"/>
                      <w:lang w:eastAsia="zh-CN"/>
                    </w:rPr>
                  </w:pPr>
                </w:p>
                <w:p w:rsidR="00FF53B4" w:rsidRPr="00D5753D" w:rsidRDefault="00FF53B4">
                  <w:pPr>
                    <w:rPr>
                      <w:rFonts w:eastAsiaTheme="minorEastAsia"/>
                      <w:color w:val="FFFFFF" w:themeColor="background1"/>
                      <w:sz w:val="32"/>
                      <w:szCs w:val="32"/>
                      <w:lang w:eastAsia="zh-CN"/>
                    </w:rPr>
                  </w:pPr>
                  <w:r w:rsidRPr="00D5753D">
                    <w:rPr>
                      <w:rFonts w:ascii="Arial" w:hAnsi="Arial" w:cs="Arial"/>
                      <w:bCs/>
                      <w:sz w:val="21"/>
                      <w:szCs w:val="21"/>
                    </w:rPr>
                    <w:t>Пила минициркулярная</w:t>
                  </w:r>
                  <w:r w:rsidRPr="00D5753D">
                    <w:rPr>
                      <w:rFonts w:ascii="Arial" w:eastAsiaTheme="minorEastAsia" w:hAnsi="Arial" w:cs="Arial"/>
                      <w:bCs/>
                      <w:sz w:val="21"/>
                      <w:szCs w:val="21"/>
                      <w:lang w:eastAsia="zh-CN"/>
                    </w:rPr>
                    <w:t xml:space="preserve">  </w:t>
                  </w:r>
                  <w:r w:rsidRPr="00944F56">
                    <w:rPr>
                      <w:rFonts w:ascii="Arial" w:eastAsiaTheme="minorEastAsia" w:hAnsi="Arial" w:cs="Arial"/>
                      <w:bCs/>
                      <w:sz w:val="21"/>
                      <w:szCs w:val="21"/>
                      <w:lang w:eastAsia="zh-CN"/>
                    </w:rPr>
                    <w:t xml:space="preserve">   </w:t>
                  </w:r>
                  <w:r>
                    <w:rPr>
                      <w:rFonts w:ascii="Arial" w:eastAsiaTheme="minorEastAsia" w:hAnsi="Arial" w:cs="Arial" w:hint="eastAsia"/>
                      <w:color w:val="FFFFFF" w:themeColor="background1"/>
                      <w:sz w:val="28"/>
                      <w:szCs w:val="28"/>
                      <w:lang w:eastAsia="zh-CN"/>
                    </w:rPr>
                    <w:t xml:space="preserve">                               </w:t>
                  </w:r>
                  <w:r w:rsidRPr="00944F56">
                    <w:rPr>
                      <w:rFonts w:ascii="Arial" w:hAnsi="Arial" w:cs="Arial" w:hint="eastAsia"/>
                      <w:color w:val="FFFFFF" w:themeColor="background1"/>
                      <w:sz w:val="32"/>
                      <w:szCs w:val="32"/>
                    </w:rPr>
                    <w:t>CS501</w:t>
                  </w:r>
                  <w:r>
                    <w:rPr>
                      <w:rFonts w:ascii="Arial" w:eastAsiaTheme="minorEastAsia" w:hAnsi="Arial" w:cs="Arial" w:hint="eastAsia"/>
                      <w:color w:val="FFFFFF" w:themeColor="background1"/>
                      <w:sz w:val="32"/>
                      <w:szCs w:val="32"/>
                      <w:lang w:eastAsia="zh-CN"/>
                    </w:rPr>
                    <w:t>2MS</w:t>
                  </w:r>
                </w:p>
              </w:txbxContent>
            </v:textbox>
          </v:shape>
        </w:pict>
      </w:r>
      <w:r w:rsidR="000F4AD5">
        <w:rPr>
          <w:rFonts w:eastAsiaTheme="minorEastAsia" w:hint="eastAsia"/>
          <w:color w:val="231F20"/>
          <w:lang w:eastAsia="zh-CN"/>
        </w:rPr>
        <w:t xml:space="preserve"> </w:t>
      </w:r>
      <w:r w:rsidR="007B4A06">
        <w:rPr>
          <w:rFonts w:ascii="Arial" w:eastAsiaTheme="minorEastAsia" w:hAnsi="Arial" w:cs="Arial" w:hint="eastAsia"/>
          <w:color w:val="231F20"/>
          <w:lang w:eastAsia="zh-CN"/>
        </w:rPr>
        <w:t xml:space="preserve"> </w:t>
      </w:r>
    </w:p>
    <w:p w:rsidR="00F50C94" w:rsidRPr="00660F00" w:rsidRDefault="00121A2D">
      <w:pPr>
        <w:spacing w:before="242" w:line="252" w:lineRule="auto"/>
        <w:ind w:left="4085" w:right="376" w:firstLine="537"/>
        <w:rPr>
          <w:rFonts w:ascii="Arial Narrow" w:hAnsi="Arial Narrow"/>
          <w:sz w:val="48"/>
        </w:rPr>
      </w:pPr>
      <w:r>
        <w:rPr>
          <w:rFonts w:ascii="Arial Narrow" w:hAnsi="Arial Narrow"/>
          <w:color w:val="FFFFFF"/>
          <w:sz w:val="48"/>
        </w:rPr>
        <w:t>ИНСТРУКЦИЯ ПО ЭКСПЛУАТАЦИИ И ТЕХНИЧЕСКОМУ ОБСЛУЖИВАНИЮ</w:t>
      </w:r>
      <w:r w:rsidR="00660F00" w:rsidRPr="00660F00">
        <w:rPr>
          <w:rFonts w:ascii="Arial Narrow" w:hAnsi="Arial Narrow"/>
          <w:color w:val="FFFFFF"/>
          <w:sz w:val="48"/>
        </w:rPr>
        <w:t>.</w:t>
      </w:r>
    </w:p>
    <w:p w:rsidR="00F50C94" w:rsidRPr="00944F56" w:rsidRDefault="00F50C94">
      <w:pPr>
        <w:pStyle w:val="a3"/>
        <w:rPr>
          <w:rFonts w:ascii="Arial Narrow"/>
          <w:sz w:val="20"/>
        </w:rPr>
      </w:pPr>
    </w:p>
    <w:p w:rsidR="00F50C94" w:rsidRDefault="00F50C94">
      <w:pPr>
        <w:pStyle w:val="a3"/>
        <w:rPr>
          <w:rFonts w:ascii="Arial Narrow"/>
          <w:sz w:val="20"/>
        </w:rPr>
      </w:pPr>
    </w:p>
    <w:p w:rsidR="00F50C94" w:rsidRDefault="00F50C94">
      <w:pPr>
        <w:pStyle w:val="a3"/>
        <w:rPr>
          <w:rFonts w:ascii="Arial Narrow" w:eastAsiaTheme="minorEastAsia"/>
          <w:sz w:val="20"/>
          <w:lang w:eastAsia="zh-CN"/>
        </w:rPr>
      </w:pPr>
    </w:p>
    <w:p w:rsidR="00521693" w:rsidRDefault="00D5753D">
      <w:pPr>
        <w:rPr>
          <w:rFonts w:ascii="Arial Narrow" w:eastAsiaTheme="minorEastAsia"/>
          <w:sz w:val="20"/>
          <w:lang w:eastAsia="zh-CN"/>
        </w:rPr>
      </w:pPr>
      <w:r>
        <w:rPr>
          <w:noProof/>
          <w:lang w:bidi="ar-SA"/>
        </w:rPr>
        <w:drawing>
          <wp:anchor distT="0" distB="0" distL="114300" distR="114300" simplePos="0" relativeHeight="251649536" behindDoc="0" locked="0" layoutInCell="1" allowOverlap="1">
            <wp:simplePos x="0" y="0"/>
            <wp:positionH relativeFrom="column">
              <wp:posOffset>2428875</wp:posOffset>
            </wp:positionH>
            <wp:positionV relativeFrom="paragraph">
              <wp:posOffset>541335</wp:posOffset>
            </wp:positionV>
            <wp:extent cx="5010150" cy="2057400"/>
            <wp:effectExtent l="0" t="0" r="0" b="0"/>
            <wp:wrapNone/>
            <wp:docPr id="6" name="图片 5" descr="\\Awlopserver\包装调整\包装资料\Bizexpo\STURM\tongda\CS5012MS\file\CS5012MS in 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wlopserver\包装调整\包装资料\Bizexpo\STURM\tongda\CS5012MS\file\CS5012MS in box.png"/>
                    <pic:cNvPicPr>
                      <a:picLocks noChangeAspect="1" noChangeArrowheads="1"/>
                    </pic:cNvPicPr>
                  </pic:nvPicPr>
                  <pic:blipFill>
                    <a:blip r:embed="rId9" cstate="print"/>
                    <a:srcRect l="12106" t="23819" b="22117"/>
                    <a:stretch>
                      <a:fillRect/>
                    </a:stretch>
                  </pic:blipFill>
                  <pic:spPr bwMode="auto">
                    <a:xfrm>
                      <a:off x="0" y="0"/>
                      <a:ext cx="5010150" cy="2057400"/>
                    </a:xfrm>
                    <a:prstGeom prst="rect">
                      <a:avLst/>
                    </a:prstGeom>
                    <a:noFill/>
                    <a:ln w="9525">
                      <a:noFill/>
                      <a:miter lim="800000"/>
                      <a:headEnd/>
                      <a:tailEnd/>
                    </a:ln>
                  </pic:spPr>
                </pic:pic>
              </a:graphicData>
            </a:graphic>
          </wp:anchor>
        </w:drawing>
      </w:r>
      <w:r w:rsidR="00944F56">
        <w:rPr>
          <w:noProof/>
          <w:lang w:bidi="ar-SA"/>
        </w:rPr>
        <w:drawing>
          <wp:anchor distT="0" distB="0" distL="114300" distR="114300" simplePos="0" relativeHeight="251639296" behindDoc="0" locked="0" layoutInCell="1" allowOverlap="1">
            <wp:simplePos x="0" y="0"/>
            <wp:positionH relativeFrom="column">
              <wp:posOffset>2280920</wp:posOffset>
            </wp:positionH>
            <wp:positionV relativeFrom="paragraph">
              <wp:posOffset>2593975</wp:posOffset>
            </wp:positionV>
            <wp:extent cx="962660" cy="240030"/>
            <wp:effectExtent l="19050" t="0" r="8890" b="0"/>
            <wp:wrapNone/>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962660" cy="240030"/>
                    </a:xfrm>
                    <a:prstGeom prst="rect">
                      <a:avLst/>
                    </a:prstGeom>
                    <a:noFill/>
                    <a:ln w="9525">
                      <a:noFill/>
                      <a:miter lim="800000"/>
                      <a:headEnd/>
                      <a:tailEnd/>
                    </a:ln>
                  </pic:spPr>
                </pic:pic>
              </a:graphicData>
            </a:graphic>
          </wp:anchor>
        </w:drawing>
      </w:r>
      <w:r w:rsidR="007720CC">
        <w:rPr>
          <w:noProof/>
          <w:lang w:val="en-US" w:eastAsia="zh-CN" w:bidi="ar-SA"/>
        </w:rPr>
        <w:pict>
          <v:shape id="_x0000_s1052" type="#_x0000_t202" style="position:absolute;margin-left:169.05pt;margin-top:228.6pt;width:123.1pt;height:28.45pt;z-index:251658752;mso-position-horizontal-relative:text;mso-position-vertical-relative:text" filled="f" stroked="f">
            <v:textbox>
              <w:txbxContent>
                <w:p w:rsidR="00FF53B4" w:rsidRPr="004F6C1E" w:rsidRDefault="00FF53B4">
                  <w:pPr>
                    <w:rPr>
                      <w:rFonts w:eastAsiaTheme="minorEastAsia"/>
                      <w:lang w:eastAsia="zh-CN"/>
                    </w:rPr>
                  </w:pPr>
                  <w:r>
                    <w:rPr>
                      <w:rFonts w:eastAsiaTheme="minorEastAsia" w:hint="eastAsia"/>
                      <w:lang w:eastAsia="zh-CN"/>
                    </w:rPr>
                    <w:t>RU-20190724</w:t>
                  </w:r>
                </w:p>
              </w:txbxContent>
            </v:textbox>
          </v:shape>
        </w:pict>
      </w:r>
      <w:r w:rsidR="00521693">
        <w:rPr>
          <w:rFonts w:ascii="Arial Narrow" w:eastAsiaTheme="minorEastAsia"/>
          <w:sz w:val="20"/>
          <w:lang w:eastAsia="zh-CN"/>
        </w:rPr>
        <w:br w:type="page"/>
      </w:r>
    </w:p>
    <w:p w:rsidR="00F50C94" w:rsidRPr="009163A5" w:rsidRDefault="00F50C94" w:rsidP="009163A5">
      <w:pPr>
        <w:pStyle w:val="a3"/>
        <w:spacing w:before="105"/>
        <w:ind w:left="3584"/>
        <w:rPr>
          <w:rFonts w:eastAsiaTheme="minorEastAsia"/>
          <w:lang w:eastAsia="zh-CN"/>
        </w:rPr>
        <w:sectPr w:rsidR="00F50C94" w:rsidRPr="009163A5" w:rsidSect="00AD66BB">
          <w:headerReference w:type="even" r:id="rId11"/>
          <w:headerReference w:type="default" r:id="rId12"/>
          <w:footerReference w:type="even" r:id="rId13"/>
          <w:type w:val="continuous"/>
          <w:pgSz w:w="11907" w:h="8391" w:orient="landscape" w:code="11"/>
          <w:pgMar w:top="0" w:right="0" w:bottom="0" w:left="0" w:header="720" w:footer="720" w:gutter="0"/>
          <w:cols w:space="720"/>
          <w:titlePg/>
          <w:docGrid w:linePitch="299"/>
        </w:sectPr>
      </w:pPr>
    </w:p>
    <w:p w:rsidR="005670B0" w:rsidRPr="00D910F1" w:rsidRDefault="007720CC" w:rsidP="005670B0">
      <w:pPr>
        <w:pStyle w:val="1"/>
        <w:ind w:left="0" w:right="340"/>
        <w:jc w:val="right"/>
        <w:rPr>
          <w:rFonts w:eastAsiaTheme="minorEastAsia"/>
          <w:lang w:eastAsia="zh-CN"/>
        </w:rPr>
      </w:pPr>
      <w:r>
        <w:rPr>
          <w:noProof/>
          <w:lang w:bidi="ar-SA"/>
        </w:rPr>
        <w:lastRenderedPageBreak/>
        <w:pict>
          <v:line id="Line 85" o:spid="_x0000_s1045" style="position:absolute;left:0;text-align:left;z-index:251653632;visibility:visible;mso-position-horizontal-relative:page" from="0,14.3pt" to="451.1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" strokecolor="#808285" strokeweight="1.0675mm">
            <w10:wrap anchorx="page"/>
          </v:line>
        </w:pict>
      </w:r>
      <w:r w:rsidR="005670B0">
        <w:rPr>
          <w:color w:val="808285"/>
        </w:rPr>
        <w:t>СОДЕРЖАНИЕ</w:t>
      </w:r>
    </w:p>
    <w:p w:rsidR="005670B0" w:rsidRPr="00A637BE" w:rsidRDefault="00B916F6" w:rsidP="001C6B5F">
      <w:pPr>
        <w:tabs>
          <w:tab w:val="left" w:pos="10585"/>
        </w:tabs>
        <w:ind w:left="1077" w:right="686"/>
        <w:rPr>
          <w:rFonts w:ascii="Arial" w:eastAsiaTheme="minorEastAsia" w:hAnsi="Arial" w:cs="Arial"/>
          <w:color w:val="231F20"/>
          <w:spacing w:val="-8"/>
          <w:sz w:val="24"/>
          <w:szCs w:val="24"/>
          <w:lang w:eastAsia="zh-CN"/>
        </w:rPr>
      </w:pPr>
      <w:r w:rsidRPr="00A637BE">
        <w:rPr>
          <w:rFonts w:ascii="Arial" w:hAnsi="Arial" w:cs="Arial"/>
          <w:color w:val="231F20"/>
          <w:sz w:val="24"/>
          <w:szCs w:val="24"/>
        </w:rPr>
        <w:t>Область применения и назначение.</w:t>
      </w:r>
      <w:r w:rsidR="005670B0" w:rsidRPr="00A637BE">
        <w:rPr>
          <w:rFonts w:ascii="Arial" w:hAnsi="Arial" w:cs="Arial"/>
          <w:color w:val="231F20"/>
          <w:sz w:val="24"/>
          <w:szCs w:val="24"/>
          <w:u w:val="dotted" w:color="939598"/>
        </w:rPr>
        <w:tab/>
      </w:r>
      <w:r w:rsidR="005670B0" w:rsidRPr="00A637BE">
        <w:rPr>
          <w:rFonts w:ascii="Arial" w:hAnsi="Arial" w:cs="Arial"/>
          <w:color w:val="231F20"/>
          <w:sz w:val="24"/>
          <w:szCs w:val="24"/>
        </w:rPr>
        <w:t xml:space="preserve">3 </w:t>
      </w:r>
      <w:r w:rsidRPr="00A637BE">
        <w:rPr>
          <w:rFonts w:ascii="Arial" w:hAnsi="Arial" w:cs="Arial"/>
          <w:color w:val="231F20"/>
          <w:sz w:val="24"/>
          <w:szCs w:val="24"/>
        </w:rPr>
        <w:t>Внешний вид.</w:t>
      </w:r>
      <w:r w:rsidR="005670B0" w:rsidRPr="00A637BE">
        <w:rPr>
          <w:rFonts w:ascii="Arial" w:hAnsi="Arial" w:cs="Arial"/>
          <w:color w:val="231F20"/>
          <w:sz w:val="24"/>
          <w:szCs w:val="24"/>
          <w:u w:val="dotted" w:color="939598"/>
        </w:rPr>
        <w:tab/>
      </w:r>
      <w:r w:rsidR="00BB299B" w:rsidRPr="00A637BE">
        <w:rPr>
          <w:rFonts w:ascii="Arial" w:eastAsiaTheme="minorEastAsia" w:hAnsi="Arial" w:cs="Arial"/>
          <w:color w:val="231F20"/>
          <w:sz w:val="24"/>
          <w:szCs w:val="24"/>
          <w:lang w:eastAsia="zh-CN"/>
        </w:rPr>
        <w:t>4</w:t>
      </w:r>
      <w:r w:rsidR="005670B0" w:rsidRPr="00A637BE">
        <w:rPr>
          <w:rFonts w:ascii="Arial" w:hAnsi="Arial" w:cs="Arial"/>
          <w:color w:val="231F20"/>
          <w:sz w:val="24"/>
          <w:szCs w:val="24"/>
        </w:rPr>
        <w:t xml:space="preserve"> </w:t>
      </w:r>
      <w:r w:rsidRPr="00A637BE">
        <w:rPr>
          <w:rFonts w:ascii="Arial" w:hAnsi="Arial" w:cs="Arial"/>
          <w:color w:val="231F20"/>
          <w:sz w:val="24"/>
          <w:szCs w:val="24"/>
        </w:rPr>
        <w:t>Технические характеристики.</w:t>
      </w:r>
      <w:r w:rsidR="005670B0" w:rsidRPr="00A637BE">
        <w:rPr>
          <w:rFonts w:ascii="Arial" w:hAnsi="Arial" w:cs="Arial"/>
          <w:color w:val="231F20"/>
          <w:sz w:val="24"/>
          <w:szCs w:val="24"/>
          <w:u w:val="dotted" w:color="939598"/>
        </w:rPr>
        <w:tab/>
      </w:r>
      <w:r w:rsidR="009912E0" w:rsidRPr="00A637BE">
        <w:rPr>
          <w:rFonts w:ascii="Arial" w:eastAsiaTheme="minorEastAsia" w:hAnsi="Arial" w:cs="Arial"/>
          <w:color w:val="231F20"/>
          <w:sz w:val="24"/>
          <w:szCs w:val="24"/>
          <w:lang w:eastAsia="zh-CN"/>
        </w:rPr>
        <w:t>5</w:t>
      </w:r>
      <w:r w:rsidR="005670B0" w:rsidRPr="00A637BE">
        <w:rPr>
          <w:rFonts w:ascii="Arial" w:hAnsi="Arial" w:cs="Arial"/>
          <w:color w:val="231F20"/>
          <w:sz w:val="24"/>
          <w:szCs w:val="24"/>
        </w:rPr>
        <w:t xml:space="preserve"> </w:t>
      </w:r>
      <w:r w:rsidR="00AE0ED2">
        <w:rPr>
          <w:rFonts w:ascii="Arial" w:hAnsi="Arial" w:cs="Arial"/>
          <w:color w:val="231F20"/>
          <w:sz w:val="24"/>
          <w:szCs w:val="24"/>
        </w:rPr>
        <w:t>Правила техники</w:t>
      </w:r>
      <w:r w:rsidRPr="00A637BE">
        <w:rPr>
          <w:rFonts w:ascii="Arial" w:hAnsi="Arial" w:cs="Arial"/>
          <w:color w:val="231F20"/>
          <w:sz w:val="24"/>
          <w:szCs w:val="24"/>
        </w:rPr>
        <w:t xml:space="preserve"> безопасности.</w:t>
      </w:r>
      <w:r w:rsidR="005670B0" w:rsidRPr="00A637BE">
        <w:rPr>
          <w:rFonts w:ascii="Arial" w:hAnsi="Arial" w:cs="Arial"/>
          <w:color w:val="231F20"/>
          <w:sz w:val="24"/>
          <w:szCs w:val="24"/>
          <w:u w:val="dotted" w:color="939598"/>
        </w:rPr>
        <w:tab/>
      </w:r>
      <w:r w:rsidR="006171E7">
        <w:rPr>
          <w:rFonts w:ascii="Arial" w:eastAsiaTheme="minorEastAsia" w:hAnsi="Arial" w:cs="Arial" w:hint="eastAsia"/>
          <w:color w:val="231F20"/>
          <w:sz w:val="24"/>
          <w:szCs w:val="24"/>
          <w:lang w:eastAsia="zh-CN"/>
        </w:rPr>
        <w:t>5</w:t>
      </w:r>
      <w:r w:rsidR="005670B0" w:rsidRPr="00A637BE">
        <w:rPr>
          <w:rFonts w:ascii="Arial" w:hAnsi="Arial" w:cs="Arial"/>
          <w:color w:val="231F20"/>
          <w:sz w:val="24"/>
          <w:szCs w:val="24"/>
        </w:rPr>
        <w:t xml:space="preserve"> </w:t>
      </w:r>
      <w:r w:rsidRPr="00A637BE">
        <w:rPr>
          <w:rFonts w:ascii="Arial" w:hAnsi="Arial" w:cs="Arial"/>
          <w:color w:val="231F20"/>
          <w:sz w:val="24"/>
          <w:szCs w:val="24"/>
        </w:rPr>
        <w:t>Правила</w:t>
      </w:r>
      <w:r w:rsidR="00BB299B" w:rsidRPr="00A637BE">
        <w:rPr>
          <w:rFonts w:ascii="Arial" w:hAnsi="Arial" w:cs="Arial"/>
          <w:color w:val="231F20"/>
          <w:sz w:val="24"/>
          <w:szCs w:val="24"/>
        </w:rPr>
        <w:t xml:space="preserve"> </w:t>
      </w:r>
      <w:r w:rsidRPr="00A637BE">
        <w:rPr>
          <w:rFonts w:ascii="Arial" w:hAnsi="Arial" w:cs="Arial"/>
          <w:color w:val="231F20"/>
          <w:sz w:val="24"/>
          <w:szCs w:val="24"/>
        </w:rPr>
        <w:t>эксплуатации</w:t>
      </w:r>
      <w:r w:rsidR="00BB299B" w:rsidRPr="00A637BE">
        <w:rPr>
          <w:rFonts w:ascii="Arial" w:hAnsi="Arial" w:cs="Arial"/>
          <w:color w:val="231F20"/>
          <w:sz w:val="24"/>
          <w:szCs w:val="24"/>
        </w:rPr>
        <w:t xml:space="preserve"> оборудования</w:t>
      </w:r>
      <w:r w:rsidRPr="00A637BE">
        <w:rPr>
          <w:rFonts w:ascii="Arial" w:hAnsi="Arial" w:cs="Arial"/>
          <w:color w:val="231F20"/>
          <w:sz w:val="24"/>
          <w:szCs w:val="24"/>
        </w:rPr>
        <w:t>.</w:t>
      </w:r>
      <w:r w:rsidR="005670B0" w:rsidRPr="00A637BE">
        <w:rPr>
          <w:rFonts w:ascii="Arial" w:hAnsi="Arial" w:cs="Arial"/>
          <w:color w:val="231F20"/>
          <w:sz w:val="24"/>
          <w:szCs w:val="24"/>
          <w:u w:val="dotted" w:color="939598"/>
        </w:rPr>
        <w:tab/>
      </w:r>
      <w:r w:rsidR="00BB299B" w:rsidRPr="00A637BE">
        <w:rPr>
          <w:rFonts w:ascii="Arial" w:eastAsiaTheme="minorEastAsia" w:hAnsi="Arial" w:cs="Arial"/>
          <w:color w:val="231F20"/>
          <w:sz w:val="24"/>
          <w:szCs w:val="24"/>
          <w:lang w:eastAsia="zh-CN"/>
        </w:rPr>
        <w:t>9</w:t>
      </w:r>
      <w:r w:rsidR="005670B0" w:rsidRPr="00A637BE">
        <w:rPr>
          <w:rFonts w:ascii="Arial" w:hAnsi="Arial" w:cs="Arial"/>
          <w:color w:val="231F20"/>
          <w:sz w:val="24"/>
          <w:szCs w:val="24"/>
        </w:rPr>
        <w:t xml:space="preserve"> </w:t>
      </w:r>
      <w:r w:rsidRPr="00A637BE">
        <w:rPr>
          <w:rFonts w:ascii="Arial" w:hAnsi="Arial" w:cs="Arial"/>
          <w:color w:val="231F20"/>
          <w:sz w:val="24"/>
          <w:szCs w:val="24"/>
        </w:rPr>
        <w:t>Работа с инструментом.</w:t>
      </w:r>
      <w:r w:rsidR="005670B0" w:rsidRPr="00A637BE">
        <w:rPr>
          <w:rFonts w:ascii="Arial" w:hAnsi="Arial" w:cs="Arial"/>
          <w:color w:val="231F20"/>
          <w:sz w:val="24"/>
          <w:szCs w:val="24"/>
          <w:u w:val="dotted" w:color="939598"/>
        </w:rPr>
        <w:tab/>
      </w:r>
      <w:r w:rsidR="00BB299B" w:rsidRPr="00A637BE">
        <w:rPr>
          <w:rFonts w:ascii="Arial" w:eastAsiaTheme="minorEastAsia" w:hAnsi="Arial" w:cs="Arial"/>
          <w:color w:val="231F20"/>
          <w:spacing w:val="-8"/>
          <w:sz w:val="24"/>
          <w:szCs w:val="24"/>
          <w:lang w:eastAsia="zh-CN"/>
        </w:rPr>
        <w:t>10</w:t>
      </w:r>
      <w:r w:rsidR="005670B0" w:rsidRPr="00A637BE">
        <w:rPr>
          <w:rFonts w:ascii="Arial" w:hAnsi="Arial" w:cs="Arial"/>
          <w:color w:val="231F20"/>
          <w:spacing w:val="-8"/>
          <w:sz w:val="24"/>
          <w:szCs w:val="24"/>
        </w:rPr>
        <w:t xml:space="preserve"> </w:t>
      </w:r>
      <w:r w:rsidRPr="00A637BE">
        <w:rPr>
          <w:rFonts w:ascii="Arial" w:hAnsi="Arial" w:cs="Arial"/>
          <w:color w:val="231F20"/>
          <w:sz w:val="24"/>
          <w:szCs w:val="24"/>
        </w:rPr>
        <w:t>Правила установки частей оборудования.</w:t>
      </w:r>
      <w:r w:rsidR="005670B0" w:rsidRPr="00A637BE">
        <w:rPr>
          <w:rFonts w:ascii="Arial" w:hAnsi="Arial" w:cs="Arial"/>
          <w:color w:val="231F20"/>
          <w:sz w:val="24"/>
          <w:szCs w:val="24"/>
          <w:u w:val="dotted" w:color="939598"/>
        </w:rPr>
        <w:tab/>
      </w:r>
      <w:r w:rsidR="005670B0" w:rsidRPr="00A637BE">
        <w:rPr>
          <w:rFonts w:ascii="Arial" w:hAnsi="Arial" w:cs="Arial"/>
          <w:color w:val="231F20"/>
          <w:spacing w:val="-8"/>
          <w:sz w:val="24"/>
          <w:szCs w:val="24"/>
        </w:rPr>
        <w:t>1</w:t>
      </w:r>
      <w:r w:rsidR="00BB299B" w:rsidRPr="00A637BE">
        <w:rPr>
          <w:rFonts w:ascii="Arial" w:eastAsiaTheme="minorEastAsia" w:hAnsi="Arial" w:cs="Arial"/>
          <w:color w:val="231F20"/>
          <w:spacing w:val="-8"/>
          <w:sz w:val="24"/>
          <w:szCs w:val="24"/>
          <w:lang w:eastAsia="zh-CN"/>
        </w:rPr>
        <w:t>3</w:t>
      </w:r>
    </w:p>
    <w:p w:rsidR="00525BD2" w:rsidRDefault="00F83D35" w:rsidP="001C6B5F">
      <w:pPr>
        <w:tabs>
          <w:tab w:val="left" w:pos="10585"/>
        </w:tabs>
        <w:ind w:left="1077" w:right="686"/>
        <w:rPr>
          <w:rFonts w:ascii="Arial" w:eastAsiaTheme="minorEastAsia" w:hAnsi="Arial" w:cs="Arial"/>
          <w:color w:val="231F20"/>
          <w:spacing w:val="-8"/>
          <w:sz w:val="24"/>
          <w:szCs w:val="24"/>
          <w:lang w:eastAsia="zh-CN"/>
        </w:rPr>
      </w:pPr>
      <w:r w:rsidRPr="00F83D35">
        <w:rPr>
          <w:rFonts w:ascii="Arial" w:hAnsi="Arial" w:cs="Arial"/>
          <w:color w:val="231F20"/>
          <w:sz w:val="24"/>
          <w:szCs w:val="24"/>
        </w:rPr>
        <w:t>Техническое обслуживание оборудования.</w:t>
      </w:r>
      <w:r w:rsidR="00B916F6" w:rsidRPr="00A637BE">
        <w:rPr>
          <w:rFonts w:ascii="Arial" w:hAnsi="Arial" w:cs="Arial"/>
          <w:color w:val="231F20"/>
          <w:sz w:val="24"/>
          <w:szCs w:val="24"/>
          <w:u w:val="dotted" w:color="939598"/>
        </w:rPr>
        <w:tab/>
      </w:r>
      <w:r w:rsidR="00BB299B" w:rsidRPr="00A637BE">
        <w:rPr>
          <w:rFonts w:ascii="Arial" w:eastAsiaTheme="minorEastAsia" w:hAnsi="Arial" w:cs="Arial"/>
          <w:color w:val="231F20"/>
          <w:sz w:val="24"/>
          <w:szCs w:val="24"/>
          <w:lang w:eastAsia="zh-CN"/>
        </w:rPr>
        <w:t>1</w:t>
      </w:r>
      <w:r>
        <w:rPr>
          <w:rFonts w:ascii="Arial" w:eastAsiaTheme="minorEastAsia" w:hAnsi="Arial" w:cs="Arial" w:hint="eastAsia"/>
          <w:color w:val="231F20"/>
          <w:sz w:val="24"/>
          <w:szCs w:val="24"/>
          <w:lang w:eastAsia="zh-CN"/>
        </w:rPr>
        <w:t>6</w:t>
      </w:r>
      <w:r w:rsidR="00B916F6" w:rsidRPr="00A637BE">
        <w:rPr>
          <w:rFonts w:ascii="Arial" w:hAnsi="Arial" w:cs="Arial"/>
          <w:color w:val="231F20"/>
          <w:sz w:val="24"/>
          <w:szCs w:val="24"/>
        </w:rPr>
        <w:t xml:space="preserve"> Срок службы</w:t>
      </w:r>
      <w:r w:rsidR="00AE0ED2">
        <w:rPr>
          <w:rFonts w:ascii="Arial" w:hAnsi="Arial" w:cs="Arial"/>
          <w:color w:val="231F20"/>
          <w:sz w:val="24"/>
          <w:szCs w:val="24"/>
        </w:rPr>
        <w:t>.</w:t>
      </w:r>
      <w:r w:rsidR="00B916F6" w:rsidRPr="00A637BE">
        <w:rPr>
          <w:rFonts w:ascii="Arial" w:hAnsi="Arial" w:cs="Arial"/>
          <w:color w:val="231F20"/>
          <w:sz w:val="24"/>
          <w:szCs w:val="24"/>
          <w:u w:val="dotted" w:color="939598"/>
        </w:rPr>
        <w:tab/>
      </w:r>
      <w:r w:rsidR="00525BD2">
        <w:rPr>
          <w:rFonts w:ascii="Arial" w:eastAsiaTheme="minorEastAsia" w:hAnsi="Arial" w:cs="Arial" w:hint="eastAsia"/>
          <w:color w:val="231F20"/>
          <w:spacing w:val="-8"/>
          <w:sz w:val="24"/>
          <w:szCs w:val="24"/>
          <w:lang w:eastAsia="zh-CN"/>
        </w:rPr>
        <w:t>16</w:t>
      </w:r>
    </w:p>
    <w:p w:rsidR="00525BD2" w:rsidRDefault="00B916F6" w:rsidP="001C6B5F">
      <w:pPr>
        <w:tabs>
          <w:tab w:val="left" w:pos="10585"/>
        </w:tabs>
        <w:ind w:left="1077" w:right="686"/>
        <w:rPr>
          <w:rFonts w:ascii="Arial" w:eastAsiaTheme="minorEastAsia" w:hAnsi="Arial" w:cs="Arial"/>
          <w:color w:val="231F20"/>
          <w:spacing w:val="-8"/>
          <w:sz w:val="24"/>
          <w:szCs w:val="24"/>
          <w:lang w:eastAsia="zh-CN"/>
        </w:rPr>
      </w:pPr>
      <w:r w:rsidRPr="00A637BE">
        <w:rPr>
          <w:rFonts w:ascii="Arial" w:hAnsi="Arial" w:cs="Arial"/>
          <w:color w:val="231F20"/>
          <w:sz w:val="24"/>
          <w:szCs w:val="24"/>
        </w:rPr>
        <w:t>Перечень критических отказов и ошибочные действия персонала или пользователя</w:t>
      </w:r>
      <w:r w:rsidR="008F5A58">
        <w:rPr>
          <w:rFonts w:asciiTheme="minorEastAsia" w:eastAsiaTheme="minorEastAsia" w:hAnsiTheme="minorEastAsia" w:cs="Arial" w:hint="eastAsia"/>
          <w:color w:val="231F20"/>
          <w:sz w:val="24"/>
          <w:szCs w:val="24"/>
          <w:lang w:eastAsia="zh-CN"/>
        </w:rPr>
        <w:t xml:space="preserve"> </w:t>
      </w:r>
      <w:r w:rsidR="00525BD2">
        <w:rPr>
          <w:rFonts w:ascii="Arial" w:eastAsiaTheme="minorEastAsia" w:hAnsi="Arial" w:cs="Arial" w:hint="eastAsia"/>
          <w:color w:val="231F20"/>
          <w:spacing w:val="-8"/>
          <w:sz w:val="24"/>
          <w:szCs w:val="24"/>
          <w:lang w:eastAsia="zh-CN"/>
        </w:rPr>
        <w:t>16</w:t>
      </w:r>
      <w:r w:rsidRPr="00A637BE">
        <w:rPr>
          <w:rFonts w:ascii="Arial" w:hAnsi="Arial" w:cs="Arial"/>
          <w:color w:val="231F20"/>
          <w:sz w:val="24"/>
          <w:szCs w:val="24"/>
        </w:rPr>
        <w:t xml:space="preserve"> Критерии предельных состояний</w:t>
      </w:r>
      <w:r w:rsidR="00AE0ED2">
        <w:rPr>
          <w:rFonts w:ascii="Arial" w:hAnsi="Arial" w:cs="Arial"/>
          <w:color w:val="231F20"/>
          <w:sz w:val="24"/>
          <w:szCs w:val="24"/>
        </w:rPr>
        <w:t>.</w:t>
      </w:r>
      <w:r w:rsidRPr="00A637BE">
        <w:rPr>
          <w:rFonts w:ascii="Arial" w:hAnsi="Arial" w:cs="Arial"/>
          <w:color w:val="231F20"/>
          <w:sz w:val="24"/>
          <w:szCs w:val="24"/>
          <w:u w:val="dotted" w:color="939598"/>
        </w:rPr>
        <w:tab/>
      </w:r>
      <w:r w:rsidR="00525BD2">
        <w:rPr>
          <w:rFonts w:ascii="Arial" w:eastAsiaTheme="minorEastAsia" w:hAnsi="Arial" w:cs="Arial" w:hint="eastAsia"/>
          <w:color w:val="231F20"/>
          <w:spacing w:val="-8"/>
          <w:sz w:val="24"/>
          <w:szCs w:val="24"/>
          <w:lang w:eastAsia="zh-CN"/>
        </w:rPr>
        <w:t>16</w:t>
      </w:r>
    </w:p>
    <w:p w:rsidR="00BB299B" w:rsidRPr="00A637BE" w:rsidRDefault="00B916F6" w:rsidP="001C6B5F">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Действиях персонала в случае инцидента, критического отказа или аварии.</w:t>
      </w:r>
      <w:r w:rsidRPr="00A637BE">
        <w:rPr>
          <w:rFonts w:ascii="Arial" w:hAnsi="Arial" w:cs="Arial"/>
          <w:color w:val="231F20"/>
          <w:sz w:val="24"/>
          <w:szCs w:val="24"/>
          <w:u w:val="dotted" w:color="939598"/>
        </w:rPr>
        <w:tab/>
      </w:r>
      <w:r w:rsidR="00525BD2">
        <w:rPr>
          <w:rFonts w:ascii="Arial" w:eastAsiaTheme="minorEastAsia" w:hAnsi="Arial" w:cs="Arial" w:hint="eastAsia"/>
          <w:color w:val="231F20"/>
          <w:spacing w:val="-8"/>
          <w:sz w:val="24"/>
          <w:szCs w:val="24"/>
          <w:lang w:eastAsia="zh-CN"/>
        </w:rPr>
        <w:t>16</w:t>
      </w:r>
      <w:r w:rsidRPr="00A637BE">
        <w:rPr>
          <w:rFonts w:ascii="Arial" w:hAnsi="Arial" w:cs="Arial"/>
          <w:color w:val="231F20"/>
          <w:spacing w:val="-8"/>
          <w:sz w:val="24"/>
          <w:szCs w:val="24"/>
        </w:rPr>
        <w:t xml:space="preserve"> </w:t>
      </w:r>
      <w:r w:rsidRPr="00A637BE">
        <w:rPr>
          <w:rFonts w:ascii="Arial" w:hAnsi="Arial" w:cs="Arial"/>
          <w:color w:val="231F20"/>
          <w:sz w:val="24"/>
          <w:szCs w:val="24"/>
        </w:rPr>
        <w:t>Хранение.</w:t>
      </w:r>
      <w:r w:rsidRPr="00A637BE">
        <w:rPr>
          <w:rFonts w:ascii="Arial" w:hAnsi="Arial" w:cs="Arial"/>
          <w:color w:val="231F20"/>
          <w:sz w:val="24"/>
          <w:szCs w:val="24"/>
          <w:u w:val="dotted" w:color="939598"/>
        </w:rPr>
        <w:tab/>
      </w:r>
      <w:r w:rsidR="00525BD2">
        <w:rPr>
          <w:rFonts w:ascii="Arial" w:eastAsiaTheme="minorEastAsia" w:hAnsi="Arial" w:cs="Arial" w:hint="eastAsia"/>
          <w:color w:val="231F20"/>
          <w:spacing w:val="-8"/>
          <w:sz w:val="24"/>
          <w:szCs w:val="24"/>
          <w:lang w:eastAsia="zh-CN"/>
        </w:rPr>
        <w:t>16</w:t>
      </w:r>
      <w:r w:rsidRPr="00A637BE">
        <w:rPr>
          <w:rFonts w:ascii="Arial" w:hAnsi="Arial" w:cs="Arial"/>
          <w:color w:val="231F20"/>
          <w:sz w:val="24"/>
          <w:szCs w:val="24"/>
        </w:rPr>
        <w:t xml:space="preserve"> Транспортировка.</w:t>
      </w:r>
      <w:r w:rsidRPr="00A637BE">
        <w:rPr>
          <w:rFonts w:ascii="Arial" w:hAnsi="Arial" w:cs="Arial"/>
          <w:color w:val="231F20"/>
          <w:sz w:val="24"/>
          <w:szCs w:val="24"/>
          <w:u w:val="dotted" w:color="939598"/>
        </w:rPr>
        <w:tab/>
      </w:r>
      <w:r w:rsidR="00525BD2">
        <w:rPr>
          <w:rFonts w:ascii="Arial" w:eastAsiaTheme="minorEastAsia" w:hAnsi="Arial" w:cs="Arial" w:hint="eastAsia"/>
          <w:color w:val="231F20"/>
          <w:spacing w:val="-8"/>
          <w:sz w:val="24"/>
          <w:szCs w:val="24"/>
          <w:lang w:eastAsia="zh-CN"/>
        </w:rPr>
        <w:t>17</w:t>
      </w:r>
    </w:p>
    <w:p w:rsidR="00BB299B" w:rsidRPr="00A637BE" w:rsidRDefault="00B916F6" w:rsidP="001C6B5F">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Утилизация.</w:t>
      </w:r>
      <w:r w:rsidRPr="00A637BE">
        <w:rPr>
          <w:rFonts w:ascii="Arial" w:hAnsi="Arial" w:cs="Arial"/>
          <w:color w:val="231F20"/>
          <w:sz w:val="24"/>
          <w:szCs w:val="24"/>
          <w:u w:val="dotted" w:color="939598"/>
        </w:rPr>
        <w:tab/>
      </w:r>
      <w:r w:rsidR="00525BD2">
        <w:rPr>
          <w:rFonts w:ascii="Arial" w:eastAsiaTheme="minorEastAsia" w:hAnsi="Arial" w:cs="Arial" w:hint="eastAsia"/>
          <w:color w:val="231F20"/>
          <w:spacing w:val="-8"/>
          <w:sz w:val="24"/>
          <w:szCs w:val="24"/>
          <w:lang w:eastAsia="zh-CN"/>
        </w:rPr>
        <w:t>17</w:t>
      </w:r>
    </w:p>
    <w:p w:rsidR="008F5A58" w:rsidRDefault="00B916F6" w:rsidP="001C6B5F">
      <w:pPr>
        <w:tabs>
          <w:tab w:val="left" w:pos="10585"/>
        </w:tabs>
        <w:ind w:left="1077" w:right="686"/>
        <w:rPr>
          <w:rFonts w:ascii="Arial" w:eastAsiaTheme="minorEastAsia" w:hAnsi="Arial" w:cs="Arial"/>
          <w:color w:val="231F20"/>
          <w:spacing w:val="-8"/>
          <w:sz w:val="24"/>
          <w:szCs w:val="24"/>
          <w:lang w:eastAsia="zh-CN"/>
        </w:rPr>
      </w:pPr>
      <w:r w:rsidRPr="00A637BE">
        <w:rPr>
          <w:rFonts w:ascii="Arial" w:hAnsi="Arial" w:cs="Arial"/>
          <w:color w:val="231F20"/>
          <w:sz w:val="24"/>
          <w:szCs w:val="24"/>
        </w:rPr>
        <w:t>Значения шума и вибрации.</w:t>
      </w:r>
      <w:r w:rsidRPr="00A637BE">
        <w:rPr>
          <w:rFonts w:ascii="Arial" w:hAnsi="Arial" w:cs="Arial"/>
          <w:color w:val="231F20"/>
          <w:sz w:val="24"/>
          <w:szCs w:val="24"/>
          <w:u w:val="dotted" w:color="939598"/>
        </w:rPr>
        <w:tab/>
      </w:r>
      <w:r w:rsidR="00525BD2">
        <w:rPr>
          <w:rFonts w:ascii="Arial" w:eastAsiaTheme="minorEastAsia" w:hAnsi="Arial" w:cs="Arial" w:hint="eastAsia"/>
          <w:color w:val="231F20"/>
          <w:spacing w:val="-8"/>
          <w:sz w:val="24"/>
          <w:szCs w:val="24"/>
          <w:lang w:eastAsia="zh-CN"/>
        </w:rPr>
        <w:t>17</w:t>
      </w:r>
    </w:p>
    <w:p w:rsidR="00B916F6" w:rsidRPr="00A637BE" w:rsidRDefault="00B916F6" w:rsidP="001C6B5F">
      <w:pPr>
        <w:tabs>
          <w:tab w:val="left" w:pos="10585"/>
        </w:tabs>
        <w:ind w:left="1077" w:right="686"/>
        <w:rPr>
          <w:rFonts w:ascii="Arial" w:hAnsi="Arial" w:cs="Arial"/>
          <w:sz w:val="24"/>
          <w:szCs w:val="24"/>
        </w:rPr>
      </w:pPr>
      <w:r w:rsidRPr="00A637BE">
        <w:rPr>
          <w:rFonts w:ascii="Arial" w:hAnsi="Arial" w:cs="Arial"/>
          <w:color w:val="231F20"/>
          <w:sz w:val="24"/>
          <w:szCs w:val="24"/>
        </w:rPr>
        <w:t>Информация для покупателя.</w:t>
      </w:r>
      <w:r w:rsidRPr="00A637BE">
        <w:rPr>
          <w:rFonts w:ascii="Arial" w:hAnsi="Arial" w:cs="Arial"/>
          <w:color w:val="231F20"/>
          <w:sz w:val="24"/>
          <w:szCs w:val="24"/>
          <w:u w:val="dotted" w:color="939598"/>
        </w:rPr>
        <w:tab/>
      </w:r>
      <w:r w:rsidR="00525BD2">
        <w:rPr>
          <w:rFonts w:ascii="Arial" w:eastAsiaTheme="minorEastAsia" w:hAnsi="Arial" w:cs="Arial" w:hint="eastAsia"/>
          <w:color w:val="231F20"/>
          <w:spacing w:val="-8"/>
          <w:sz w:val="24"/>
          <w:szCs w:val="24"/>
          <w:lang w:eastAsia="zh-CN"/>
        </w:rPr>
        <w:t>18</w:t>
      </w:r>
    </w:p>
    <w:p w:rsidR="00B916F6" w:rsidRDefault="00B916F6" w:rsidP="005670B0">
      <w:pPr>
        <w:tabs>
          <w:tab w:val="left" w:pos="10585"/>
        </w:tabs>
        <w:spacing w:before="223" w:line="372" w:lineRule="auto"/>
        <w:ind w:left="1077" w:right="686"/>
        <w:rPr>
          <w:rFonts w:ascii="Arial" w:hAnsi="Arial" w:cs="Arial"/>
          <w:sz w:val="24"/>
          <w:szCs w:val="24"/>
        </w:rPr>
      </w:pPr>
    </w:p>
    <w:p w:rsidR="000E5C5A" w:rsidRDefault="000E5C5A" w:rsidP="00E53F41">
      <w:pPr>
        <w:tabs>
          <w:tab w:val="left" w:pos="10585"/>
        </w:tabs>
        <w:ind w:left="1077" w:right="686"/>
        <w:jc w:val="both"/>
        <w:rPr>
          <w:rFonts w:ascii="Arial" w:eastAsiaTheme="minorEastAsia" w:hAnsi="Arial" w:cs="Arial"/>
          <w:sz w:val="20"/>
          <w:szCs w:val="20"/>
          <w:lang w:eastAsia="zh-CN"/>
        </w:rPr>
      </w:pPr>
    </w:p>
    <w:p w:rsidR="00403348" w:rsidRDefault="00403348" w:rsidP="00E53F41">
      <w:pPr>
        <w:tabs>
          <w:tab w:val="left" w:pos="10585"/>
        </w:tabs>
        <w:ind w:left="1077" w:right="686"/>
        <w:jc w:val="both"/>
        <w:rPr>
          <w:rFonts w:ascii="Arial" w:eastAsiaTheme="minorEastAsia" w:hAnsi="Arial" w:cs="Arial"/>
          <w:sz w:val="20"/>
          <w:szCs w:val="20"/>
          <w:lang w:eastAsia="zh-CN"/>
        </w:rPr>
      </w:pPr>
    </w:p>
    <w:p w:rsidR="00944F56" w:rsidRDefault="00944F56" w:rsidP="00323608">
      <w:pPr>
        <w:ind w:leftChars="322" w:left="708" w:rightChars="305" w:right="671"/>
        <w:rPr>
          <w:rFonts w:ascii="Arial" w:hAnsi="Arial" w:cs="Arial"/>
          <w:bCs/>
          <w:sz w:val="20"/>
          <w:szCs w:val="20"/>
        </w:rPr>
      </w:pPr>
      <w:r w:rsidRPr="005D06B3">
        <w:rPr>
          <w:rFonts w:ascii="Arial" w:hAnsi="Arial" w:cs="Arial"/>
          <w:bCs/>
          <w:sz w:val="20"/>
          <w:szCs w:val="20"/>
        </w:rPr>
        <w:lastRenderedPageBreak/>
        <w:t>Уважаемый покупатель!</w:t>
      </w:r>
    </w:p>
    <w:p w:rsidR="00944F56" w:rsidRPr="00D629DC" w:rsidRDefault="00944F56" w:rsidP="00323608">
      <w:pPr>
        <w:ind w:leftChars="322" w:left="708" w:rightChars="435" w:right="957"/>
        <w:jc w:val="both"/>
        <w:rPr>
          <w:rFonts w:ascii="Arial" w:hAnsi="Arial" w:cs="Arial"/>
          <w:sz w:val="20"/>
          <w:szCs w:val="20"/>
          <w:lang w:eastAsia="zh-CN"/>
        </w:rPr>
      </w:pPr>
      <w:r w:rsidRPr="0017528A">
        <w:rPr>
          <w:rFonts w:ascii="Arial" w:hAnsi="Arial" w:cs="Arial"/>
          <w:sz w:val="20"/>
          <w:szCs w:val="20"/>
          <w:lang w:eastAsia="zh-CN"/>
        </w:rPr>
        <w:t xml:space="preserve">Компания </w:t>
      </w:r>
      <w:r w:rsidRPr="00323608">
        <w:rPr>
          <w:rFonts w:ascii="Arial" w:hAnsi="Arial" w:cs="Arial"/>
          <w:noProof/>
          <w:sz w:val="20"/>
          <w:szCs w:val="20"/>
          <w:lang w:bidi="ar-SA"/>
        </w:rPr>
        <w:drawing>
          <wp:inline distT="0" distB="0" distL="0" distR="0">
            <wp:extent cx="567690" cy="125095"/>
            <wp:effectExtent l="19050" t="0" r="3810" b="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567690" cy="125095"/>
                    </a:xfrm>
                    <a:prstGeom prst="rect">
                      <a:avLst/>
                    </a:prstGeom>
                    <a:noFill/>
                    <a:ln w="9525">
                      <a:noFill/>
                      <a:miter lim="800000"/>
                      <a:headEnd/>
                      <a:tailEnd/>
                    </a:ln>
                  </pic:spPr>
                </pic:pic>
              </a:graphicData>
            </a:graphic>
          </wp:inline>
        </w:drawing>
      </w:r>
      <w:r w:rsidRPr="00657C80">
        <w:rPr>
          <w:rFonts w:ascii="Arial" w:hAnsi="Arial" w:cs="Arial" w:hint="eastAsia"/>
          <w:sz w:val="20"/>
          <w:szCs w:val="20"/>
          <w:lang w:eastAsia="zh-CN"/>
        </w:rPr>
        <w:t xml:space="preserve"> </w:t>
      </w:r>
      <w:r w:rsidRPr="0017528A">
        <w:rPr>
          <w:rFonts w:ascii="Arial" w:hAnsi="Arial" w:cs="Arial"/>
          <w:sz w:val="20"/>
          <w:szCs w:val="20"/>
          <w:lang w:eastAsia="zh-CN"/>
        </w:rPr>
        <w:t xml:space="preserve">  </w:t>
      </w:r>
      <w:r>
        <w:rPr>
          <w:rFonts w:ascii="Arial" w:hAnsi="Arial" w:cs="Arial"/>
          <w:sz w:val="20"/>
          <w:szCs w:val="20"/>
          <w:lang w:eastAsia="zh-CN"/>
        </w:rPr>
        <w:t>благодарит Вас</w:t>
      </w:r>
      <w:r w:rsidRPr="0017528A">
        <w:rPr>
          <w:rFonts w:ascii="Arial" w:hAnsi="Arial" w:cs="Arial"/>
          <w:sz w:val="20"/>
          <w:szCs w:val="20"/>
          <w:lang w:eastAsia="zh-CN"/>
        </w:rPr>
        <w:t xml:space="preserve"> за приобретение данного электроинструмента. </w:t>
      </w:r>
      <w:r w:rsidRPr="00E013C3">
        <w:rPr>
          <w:rFonts w:ascii="Arial" w:hAnsi="Arial" w:cs="Arial"/>
          <w:sz w:val="20"/>
          <w:szCs w:val="20"/>
          <w:lang w:eastAsia="zh-CN"/>
        </w:rPr>
        <w:t xml:space="preserve">Изделия под торговой маркой </w:t>
      </w:r>
      <w:r>
        <w:rPr>
          <w:rFonts w:ascii="Arial" w:hAnsi="Arial" w:cs="Arial"/>
          <w:noProof/>
          <w:sz w:val="20"/>
          <w:szCs w:val="20"/>
          <w:lang w:bidi="ar-SA"/>
        </w:rPr>
        <w:drawing>
          <wp:inline distT="0" distB="0" distL="0" distR="0">
            <wp:extent cx="581025" cy="133350"/>
            <wp:effectExtent l="19050" t="0" r="952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cstate="print"/>
                    <a:srcRect/>
                    <a:stretch>
                      <a:fillRect/>
                    </a:stretch>
                  </pic:blipFill>
                  <pic:spPr bwMode="auto">
                    <a:xfrm>
                      <a:off x="0" y="0"/>
                      <a:ext cx="581025" cy="133350"/>
                    </a:xfrm>
                    <a:prstGeom prst="rect">
                      <a:avLst/>
                    </a:prstGeom>
                    <a:noFill/>
                  </pic:spPr>
                </pic:pic>
              </a:graphicData>
            </a:graphic>
          </wp:inline>
        </w:drawing>
      </w:r>
      <w:r w:rsidRPr="00E013C3">
        <w:rPr>
          <w:rFonts w:ascii="Arial" w:hAnsi="Arial" w:cs="Arial"/>
          <w:sz w:val="20"/>
          <w:szCs w:val="20"/>
          <w:lang w:eastAsia="zh-CN"/>
        </w:rPr>
        <w:t xml:space="preserve">  постоянно усовершенствуются и улучшаются. Благодаря постоянной программе исследований и разработок, указанные здесь технические характеристики и дизайн могут быть изменены без предварительного уведомления</w:t>
      </w:r>
      <w:r w:rsidRPr="00D629DC">
        <w:rPr>
          <w:rFonts w:ascii="Arial" w:hAnsi="Arial" w:cs="Arial"/>
          <w:sz w:val="20"/>
          <w:szCs w:val="20"/>
          <w:lang w:eastAsia="zh-CN"/>
        </w:rPr>
        <w:t>.</w:t>
      </w:r>
    </w:p>
    <w:p w:rsidR="00944F56" w:rsidRPr="0017528A" w:rsidRDefault="00944F56" w:rsidP="00323608">
      <w:pPr>
        <w:ind w:leftChars="322" w:left="708" w:rightChars="435" w:right="957"/>
        <w:jc w:val="both"/>
        <w:rPr>
          <w:rFonts w:ascii="Arial" w:hAnsi="Arial" w:cs="Arial"/>
          <w:sz w:val="20"/>
          <w:szCs w:val="20"/>
          <w:lang w:eastAsia="zh-CN"/>
        </w:rPr>
      </w:pPr>
      <w:r w:rsidRPr="00323608">
        <w:rPr>
          <w:rFonts w:ascii="Arial" w:hAnsi="Arial" w:cs="Arial"/>
          <w:b/>
          <w:sz w:val="20"/>
          <w:szCs w:val="20"/>
          <w:lang w:eastAsia="zh-CN"/>
        </w:rPr>
        <w:t>ВНИМАНИЕ!</w:t>
      </w:r>
      <w:r w:rsidRPr="0017528A">
        <w:rPr>
          <w:rFonts w:ascii="Arial" w:hAnsi="Arial" w:cs="Arial"/>
          <w:sz w:val="20"/>
          <w:szCs w:val="20"/>
          <w:lang w:eastAsia="zh-CN"/>
        </w:rPr>
        <w:t xml:space="preserve"> Внимательно изучите инструкцию по эксплуатации </w:t>
      </w:r>
      <w:r>
        <w:rPr>
          <w:rFonts w:ascii="Arial" w:hAnsi="Arial" w:cs="Arial"/>
          <w:sz w:val="20"/>
          <w:szCs w:val="20"/>
          <w:lang w:eastAsia="zh-CN"/>
        </w:rPr>
        <w:t>перед началом использования инструмента</w:t>
      </w:r>
      <w:r w:rsidRPr="0017528A">
        <w:rPr>
          <w:rFonts w:ascii="Arial" w:hAnsi="Arial" w:cs="Arial"/>
          <w:sz w:val="20"/>
          <w:szCs w:val="20"/>
          <w:lang w:eastAsia="zh-CN"/>
        </w:rPr>
        <w:t>. Храните её в защищенном месте.</w:t>
      </w:r>
    </w:p>
    <w:p w:rsidR="00E53F41" w:rsidRPr="00704142" w:rsidRDefault="007720CC" w:rsidP="00E53F41">
      <w:pPr>
        <w:pStyle w:val="1"/>
        <w:ind w:left="603"/>
        <w:rPr>
          <w:b/>
          <w:sz w:val="24"/>
          <w:szCs w:val="24"/>
        </w:rPr>
      </w:pPr>
      <w:r>
        <w:rPr>
          <w:rFonts w:ascii="Arial" w:hAnsi="Arial" w:cs="Arial"/>
          <w:b/>
          <w:noProof/>
          <w:sz w:val="24"/>
          <w:szCs w:val="24"/>
          <w:lang w:bidi="ar-SA"/>
        </w:rPr>
        <w:pict>
          <v:line id="Прямая соединительная линия 134" o:spid="_x0000_s1044" style="position:absolute;left:0;text-align:left;z-index:251656704;visibility:visible;mso-width-relative:margin" from="243.35pt,14.85pt" to="711.3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" strokecolor="#a5a5a5 [2092]" strokeweight="2.25pt"/>
        </w:pict>
      </w:r>
      <w:r w:rsidR="00E53F41" w:rsidRPr="00704142">
        <w:rPr>
          <w:b/>
          <w:color w:val="808285"/>
          <w:sz w:val="24"/>
          <w:szCs w:val="24"/>
        </w:rPr>
        <w:t>О</w:t>
      </w:r>
      <w:r w:rsidR="00A637BE" w:rsidRPr="00704142">
        <w:rPr>
          <w:b/>
          <w:color w:val="808285"/>
          <w:sz w:val="24"/>
          <w:szCs w:val="24"/>
        </w:rPr>
        <w:t>БЛАСТЬ ПРИМЕНЕНИЯ И НАЗНАЧЕНИЕ.</w:t>
      </w:r>
    </w:p>
    <w:p w:rsidR="00660F00" w:rsidRDefault="00660F00" w:rsidP="000E5C5A">
      <w:pPr>
        <w:tabs>
          <w:tab w:val="left" w:pos="10585"/>
        </w:tabs>
        <w:ind w:left="720" w:right="686"/>
        <w:jc w:val="both"/>
        <w:rPr>
          <w:rFonts w:ascii="Arial" w:hAnsi="Arial" w:cs="Arial"/>
          <w:b/>
          <w:sz w:val="20"/>
          <w:szCs w:val="20"/>
        </w:rPr>
      </w:pPr>
    </w:p>
    <w:p w:rsidR="00944F56" w:rsidRPr="00D629DC" w:rsidRDefault="00944F56" w:rsidP="00944F56">
      <w:pPr>
        <w:shd w:val="clear" w:color="auto" w:fill="FFFFFF"/>
        <w:ind w:leftChars="322" w:left="708" w:rightChars="435" w:right="957"/>
        <w:jc w:val="both"/>
        <w:rPr>
          <w:rFonts w:ascii="Arial" w:eastAsia="Times New Roman" w:hAnsi="Arial" w:cs="Arial"/>
          <w:b/>
          <w:color w:val="000000"/>
        </w:rPr>
      </w:pPr>
      <w:r w:rsidRPr="00D629DC">
        <w:rPr>
          <w:rFonts w:ascii="Arial" w:eastAsia="Times New Roman" w:hAnsi="Arial" w:cs="Arial"/>
          <w:b/>
          <w:color w:val="000000"/>
        </w:rPr>
        <w:t>Назначение.</w:t>
      </w:r>
    </w:p>
    <w:p w:rsidR="00944F56" w:rsidRPr="00323608" w:rsidRDefault="00944F56" w:rsidP="00323608">
      <w:pPr>
        <w:ind w:leftChars="322" w:left="708" w:rightChars="435" w:right="957"/>
        <w:jc w:val="both"/>
        <w:rPr>
          <w:rFonts w:ascii="Arial" w:hAnsi="Arial" w:cs="Arial"/>
          <w:sz w:val="20"/>
          <w:szCs w:val="20"/>
          <w:lang w:eastAsia="zh-CN"/>
        </w:rPr>
      </w:pPr>
      <w:r w:rsidRPr="00323608">
        <w:rPr>
          <w:rFonts w:ascii="Arial" w:hAnsi="Arial" w:cs="Arial"/>
          <w:sz w:val="20"/>
          <w:szCs w:val="20"/>
          <w:lang w:eastAsia="zh-CN"/>
        </w:rPr>
        <w:t>Электрическая циркулярная пила предназначена для осуществления прямых пропилов в заготовках из древесины (или изделий из неё) и пластмассы.</w:t>
      </w:r>
    </w:p>
    <w:p w:rsidR="00944F56" w:rsidRPr="00323608" w:rsidRDefault="00323608" w:rsidP="00323608">
      <w:pPr>
        <w:ind w:leftChars="322" w:left="708" w:rightChars="435" w:right="957"/>
        <w:jc w:val="both"/>
        <w:rPr>
          <w:rFonts w:ascii="Arial" w:hAnsi="Arial" w:cs="Arial"/>
          <w:sz w:val="20"/>
          <w:szCs w:val="20"/>
          <w:lang w:eastAsia="zh-CN"/>
        </w:rPr>
      </w:pPr>
      <w:r w:rsidRPr="00323608">
        <w:rPr>
          <w:rFonts w:ascii="Arial" w:hAnsi="Arial" w:cs="Arial"/>
          <w:b/>
          <w:sz w:val="20"/>
          <w:szCs w:val="20"/>
          <w:lang w:eastAsia="zh-CN"/>
        </w:rPr>
        <w:t>ЗАПРЕЩ</w:t>
      </w:r>
      <w:r w:rsidR="00944F56" w:rsidRPr="00323608">
        <w:rPr>
          <w:rFonts w:ascii="Arial" w:hAnsi="Arial" w:cs="Arial"/>
          <w:b/>
          <w:sz w:val="20"/>
          <w:szCs w:val="20"/>
          <w:lang w:eastAsia="zh-CN"/>
        </w:rPr>
        <w:t>ЕНО!</w:t>
      </w:r>
      <w:r w:rsidR="00944F56" w:rsidRPr="00323608">
        <w:rPr>
          <w:rFonts w:ascii="Arial" w:hAnsi="Arial" w:cs="Arial"/>
          <w:sz w:val="20"/>
          <w:szCs w:val="20"/>
          <w:lang w:eastAsia="zh-CN"/>
        </w:rPr>
        <w:t xml:space="preserve"> Применение инструмента не по назначению не допускается!</w:t>
      </w:r>
    </w:p>
    <w:p w:rsidR="00944F56" w:rsidRPr="00D629DC" w:rsidRDefault="00944F56" w:rsidP="00944F56">
      <w:pPr>
        <w:shd w:val="clear" w:color="auto" w:fill="FFFFFF"/>
        <w:ind w:leftChars="322" w:left="708" w:rightChars="435" w:right="957"/>
        <w:jc w:val="both"/>
        <w:rPr>
          <w:rFonts w:ascii="Arial" w:eastAsia="Times New Roman" w:hAnsi="Arial" w:cs="Arial"/>
          <w:b/>
          <w:color w:val="000000"/>
        </w:rPr>
      </w:pPr>
      <w:r>
        <w:rPr>
          <w:rFonts w:ascii="Arial" w:eastAsia="Times New Roman" w:hAnsi="Arial" w:cs="Arial"/>
          <w:b/>
          <w:color w:val="000000"/>
        </w:rPr>
        <w:t>Область</w:t>
      </w:r>
      <w:r w:rsidRPr="00D629DC">
        <w:rPr>
          <w:rFonts w:ascii="Arial" w:eastAsia="Times New Roman" w:hAnsi="Arial" w:cs="Arial"/>
          <w:b/>
          <w:color w:val="000000"/>
        </w:rPr>
        <w:t xml:space="preserve"> применения.</w:t>
      </w:r>
    </w:p>
    <w:p w:rsidR="00944F56" w:rsidRPr="00323608" w:rsidRDefault="00944F56" w:rsidP="00944F56">
      <w:pPr>
        <w:ind w:leftChars="322" w:left="708" w:rightChars="435" w:right="957"/>
        <w:jc w:val="both"/>
        <w:rPr>
          <w:rFonts w:ascii="Arial" w:hAnsi="Arial" w:cs="Arial"/>
          <w:sz w:val="20"/>
          <w:szCs w:val="20"/>
          <w:lang w:eastAsia="zh-CN"/>
        </w:rPr>
      </w:pPr>
      <w:r w:rsidRPr="00323608">
        <w:rPr>
          <w:rFonts w:ascii="Arial" w:hAnsi="Arial" w:cs="Arial"/>
          <w:sz w:val="20"/>
          <w:szCs w:val="20"/>
          <w:lang w:eastAsia="zh-CN"/>
        </w:rPr>
        <w:t>Инструмент предназначен для использования при температуре от -10 до +40С и относительной влажностью воздуха не более 80%, с отсутствием прямого воздействия атмосферных осадков и чрезмерной запыленности воздуха. Степень защиты, обеспечиваемая оболочкой - IP20 (МЭК 60529).</w:t>
      </w:r>
    </w:p>
    <w:p w:rsidR="00944F56" w:rsidRPr="00F81CFA" w:rsidRDefault="00944F56" w:rsidP="00F81CFA">
      <w:pPr>
        <w:ind w:leftChars="322" w:left="708" w:rightChars="435" w:right="957"/>
        <w:jc w:val="both"/>
        <w:rPr>
          <w:rFonts w:ascii="Arial" w:hAnsi="Arial" w:cs="Arial"/>
          <w:sz w:val="20"/>
          <w:szCs w:val="20"/>
          <w:lang w:eastAsia="zh-CN"/>
        </w:rPr>
      </w:pPr>
      <w:r w:rsidRPr="00323608">
        <w:rPr>
          <w:rFonts w:ascii="Arial" w:hAnsi="Arial" w:cs="Arial"/>
          <w:b/>
          <w:sz w:val="20"/>
          <w:szCs w:val="20"/>
          <w:lang w:eastAsia="zh-CN"/>
        </w:rPr>
        <w:t>ВНИМАНИЕ!</w:t>
      </w:r>
      <w:r w:rsidR="00F81CFA" w:rsidRPr="00F81CFA">
        <w:t xml:space="preserve"> </w:t>
      </w:r>
      <w:r w:rsidR="00F81CFA" w:rsidRPr="00F81CFA">
        <w:rPr>
          <w:rFonts w:ascii="Arial" w:hAnsi="Arial" w:cs="Arial"/>
          <w:sz w:val="20"/>
          <w:szCs w:val="20"/>
          <w:lang w:eastAsia="zh-CN"/>
        </w:rPr>
        <w:t>Типовой режим S3 - повторно-кратковременный периодический режим ГОСТ Р 52776-2007 (МЭК 60034-1-2004)</w:t>
      </w:r>
      <w:r w:rsidRPr="00323608">
        <w:rPr>
          <w:rFonts w:ascii="Arial" w:hAnsi="Arial" w:cs="Arial"/>
          <w:sz w:val="20"/>
          <w:szCs w:val="20"/>
          <w:lang w:eastAsia="zh-CN"/>
        </w:rPr>
        <w:t xml:space="preserve"> </w:t>
      </w:r>
      <w:r w:rsidRPr="000869ED">
        <w:rPr>
          <w:rFonts w:ascii="Arial" w:hAnsi="Arial" w:cs="Arial"/>
          <w:sz w:val="20"/>
          <w:szCs w:val="20"/>
          <w:lang w:eastAsia="zh-CN"/>
        </w:rPr>
        <w:t>Придерживайтесь следующего режима работ с инструментом!</w:t>
      </w:r>
      <w:r>
        <w:rPr>
          <w:rFonts w:ascii="Arial" w:hAnsi="Arial" w:cs="Arial"/>
          <w:sz w:val="20"/>
          <w:szCs w:val="20"/>
          <w:lang w:eastAsia="zh-CN"/>
        </w:rPr>
        <w:t xml:space="preserve"> </w:t>
      </w:r>
      <w:r w:rsidRPr="00606538">
        <w:rPr>
          <w:rFonts w:ascii="Arial" w:hAnsi="Arial" w:cs="Arial"/>
          <w:sz w:val="20"/>
          <w:szCs w:val="20"/>
          <w:lang w:eastAsia="zh-CN"/>
        </w:rPr>
        <w:t>После непрерывной работы в течение 1</w:t>
      </w:r>
      <w:r>
        <w:rPr>
          <w:rFonts w:ascii="Arial" w:hAnsi="Arial" w:cs="Arial"/>
          <w:sz w:val="20"/>
          <w:szCs w:val="20"/>
          <w:lang w:eastAsia="zh-CN"/>
        </w:rPr>
        <w:t>5-20 минут необходимо выключить инструмент</w:t>
      </w:r>
      <w:r w:rsidRPr="00606538">
        <w:rPr>
          <w:rFonts w:ascii="Arial" w:hAnsi="Arial" w:cs="Arial"/>
          <w:sz w:val="20"/>
          <w:szCs w:val="20"/>
          <w:lang w:eastAsia="zh-CN"/>
        </w:rPr>
        <w:t xml:space="preserve">, возобновить работу можно через 5 минут. Рекомендуется работать с </w:t>
      </w:r>
      <w:r>
        <w:rPr>
          <w:rFonts w:ascii="Arial" w:hAnsi="Arial" w:cs="Arial"/>
          <w:sz w:val="20"/>
          <w:szCs w:val="20"/>
          <w:lang w:eastAsia="zh-CN"/>
        </w:rPr>
        <w:t>инструментом</w:t>
      </w:r>
      <w:r w:rsidRPr="00606538">
        <w:rPr>
          <w:rFonts w:ascii="Arial" w:hAnsi="Arial" w:cs="Arial"/>
          <w:sz w:val="20"/>
          <w:szCs w:val="20"/>
          <w:lang w:eastAsia="zh-CN"/>
        </w:rPr>
        <w:t xml:space="preserve"> не более 20 часов в неделю.</w:t>
      </w:r>
    </w:p>
    <w:p w:rsidR="00944F56" w:rsidRPr="008B5043" w:rsidRDefault="00944F56" w:rsidP="00944F56">
      <w:pPr>
        <w:shd w:val="clear" w:color="auto" w:fill="FFFFFF"/>
        <w:ind w:leftChars="322" w:left="708" w:rightChars="435" w:right="957"/>
        <w:jc w:val="both"/>
        <w:rPr>
          <w:rFonts w:ascii="Arial" w:eastAsia="Times New Roman" w:hAnsi="Arial" w:cs="Arial"/>
          <w:color w:val="000000"/>
          <w:sz w:val="20"/>
          <w:szCs w:val="20"/>
        </w:rPr>
      </w:pPr>
    </w:p>
    <w:p w:rsidR="00944F56" w:rsidRDefault="00944F56" w:rsidP="00944F56">
      <w:pPr>
        <w:ind w:leftChars="322" w:left="708" w:rightChars="435" w:right="957"/>
        <w:jc w:val="both"/>
        <w:rPr>
          <w:rFonts w:ascii="Arial" w:hAnsi="Arial" w:cs="Arial"/>
          <w:b/>
          <w:lang w:eastAsia="zh-CN"/>
        </w:rPr>
      </w:pPr>
      <w:r w:rsidRPr="00DA5E80">
        <w:rPr>
          <w:rFonts w:ascii="Arial" w:hAnsi="Arial" w:cs="Arial"/>
          <w:b/>
          <w:lang w:eastAsia="zh-CN"/>
        </w:rPr>
        <w:t>Источник питания.</w:t>
      </w:r>
    </w:p>
    <w:p w:rsidR="00944F56" w:rsidRDefault="00944F56" w:rsidP="00944F56">
      <w:pPr>
        <w:ind w:leftChars="322" w:left="708" w:rightChars="435" w:right="957"/>
        <w:jc w:val="both"/>
        <w:rPr>
          <w:rFonts w:ascii="Arial" w:hAnsi="Arial" w:cs="Arial"/>
          <w:sz w:val="20"/>
          <w:szCs w:val="20"/>
          <w:lang w:eastAsia="zh-CN"/>
        </w:rPr>
      </w:pPr>
      <w:r w:rsidRPr="00EC231B">
        <w:rPr>
          <w:rFonts w:ascii="Arial" w:hAnsi="Arial" w:cs="Arial"/>
          <w:sz w:val="20"/>
          <w:szCs w:val="20"/>
          <w:lang w:eastAsia="zh-CN"/>
        </w:rPr>
        <w:t>Данный инструмент должен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изоляцию и может подключаться к розеткам без провода заземления</w:t>
      </w:r>
      <w:r>
        <w:rPr>
          <w:rFonts w:ascii="Arial" w:hAnsi="Arial" w:cs="Arial"/>
          <w:sz w:val="20"/>
          <w:szCs w:val="20"/>
          <w:lang w:eastAsia="zh-CN"/>
        </w:rPr>
        <w:t xml:space="preserve"> </w:t>
      </w:r>
      <w:r w:rsidRPr="00EC231B">
        <w:rPr>
          <w:rFonts w:ascii="Arial" w:hAnsi="Arial" w:cs="Arial"/>
          <w:color w:val="000000"/>
          <w:sz w:val="20"/>
          <w:szCs w:val="20"/>
          <w:shd w:val="clear" w:color="auto" w:fill="FFFFFF"/>
        </w:rPr>
        <w:t>(машина класса II по ГОСТ Р МЭК 60745-1-2011)</w:t>
      </w:r>
      <w:r w:rsidRPr="00EC231B">
        <w:rPr>
          <w:rFonts w:ascii="Arial" w:hAnsi="Arial" w:cs="Arial"/>
          <w:sz w:val="20"/>
          <w:szCs w:val="20"/>
          <w:lang w:eastAsia="zh-CN"/>
        </w:rPr>
        <w:t>.</w:t>
      </w:r>
    </w:p>
    <w:p w:rsidR="00ED24D8" w:rsidRPr="00704142" w:rsidRDefault="007720CC" w:rsidP="00C3001A">
      <w:pPr>
        <w:pStyle w:val="1"/>
        <w:ind w:left="603"/>
        <w:rPr>
          <w:rFonts w:ascii="Arial" w:hAnsi="Arial" w:cs="Arial"/>
          <w:b/>
          <w:sz w:val="24"/>
          <w:szCs w:val="24"/>
        </w:rPr>
      </w:pPr>
      <w:r>
        <w:rPr>
          <w:rFonts w:ascii="Arial" w:hAnsi="Arial" w:cs="Arial"/>
          <w:b/>
          <w:noProof/>
          <w:sz w:val="24"/>
          <w:szCs w:val="24"/>
          <w:lang w:bidi="ar-SA"/>
        </w:rPr>
        <w:lastRenderedPageBreak/>
        <w:pict>
          <v:line id="Прямая соединительная линия 116" o:spid="_x0000_s1043" style="position:absolute;left:0;text-align:left;z-index:251654656;visibility:visible;mso-width-relative:margin" from="127.5pt,6.25pt" to="59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" strokecolor="#a5a5a5 [2092]" strokeweight="2.25pt"/>
        </w:pict>
      </w:r>
      <w:r w:rsidR="00ED24D8" w:rsidRPr="00704142">
        <w:rPr>
          <w:rFonts w:ascii="Arial" w:hAnsi="Arial" w:cs="Arial"/>
          <w:b/>
          <w:color w:val="808285"/>
          <w:sz w:val="24"/>
          <w:szCs w:val="24"/>
        </w:rPr>
        <w:t>В</w:t>
      </w:r>
      <w:r w:rsidR="00A637BE" w:rsidRPr="00704142">
        <w:rPr>
          <w:rFonts w:ascii="Arial" w:hAnsi="Arial" w:cs="Arial"/>
          <w:b/>
          <w:color w:val="808285"/>
          <w:sz w:val="24"/>
          <w:szCs w:val="24"/>
        </w:rPr>
        <w:t>НЕШНИЙ ВИД</w:t>
      </w:r>
      <w:r w:rsidR="00ED24D8" w:rsidRPr="00704142">
        <w:rPr>
          <w:rFonts w:ascii="Arial" w:hAnsi="Arial" w:cs="Arial"/>
          <w:b/>
          <w:color w:val="808285"/>
          <w:sz w:val="24"/>
          <w:szCs w:val="24"/>
        </w:rPr>
        <w:t>.</w:t>
      </w:r>
      <w:r w:rsidR="00C3001A" w:rsidRPr="00704142">
        <w:rPr>
          <w:rFonts w:ascii="Arial" w:hAnsi="Arial" w:cs="Arial"/>
          <w:b/>
          <w:color w:val="808080" w:themeColor="background1" w:themeShade="80"/>
          <w:sz w:val="24"/>
          <w:szCs w:val="24"/>
        </w:rPr>
        <w:t xml:space="preserve"> </w:t>
      </w:r>
    </w:p>
    <w:p w:rsidR="006E78E6" w:rsidRDefault="006E78E6" w:rsidP="005017BE">
      <w:pPr>
        <w:tabs>
          <w:tab w:val="left" w:pos="10585"/>
        </w:tabs>
        <w:spacing w:line="372" w:lineRule="auto"/>
        <w:ind w:right="686"/>
        <w:rPr>
          <w:rFonts w:ascii="Arial" w:eastAsiaTheme="minorEastAsia" w:hAnsi="Arial" w:cs="Arial"/>
          <w:color w:val="FF0000"/>
          <w:sz w:val="20"/>
          <w:szCs w:val="20"/>
          <w:lang w:eastAsia="zh-CN"/>
        </w:rPr>
      </w:pPr>
      <w:r>
        <w:rPr>
          <w:noProof/>
          <w:lang w:bidi="ar-SA"/>
        </w:rPr>
        <w:drawing>
          <wp:anchor distT="0" distB="0" distL="114300" distR="114300" simplePos="0" relativeHeight="251601920" behindDoc="0" locked="0" layoutInCell="1" allowOverlap="1" wp14:anchorId="67A11792" wp14:editId="2A123CB1">
            <wp:simplePos x="0" y="0"/>
            <wp:positionH relativeFrom="margin">
              <wp:posOffset>1066165</wp:posOffset>
            </wp:positionH>
            <wp:positionV relativeFrom="margin">
              <wp:posOffset>238125</wp:posOffset>
            </wp:positionV>
            <wp:extent cx="5749925" cy="2286000"/>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srcRect l="4956" t="14378" r="2290"/>
                    <a:stretch/>
                  </pic:blipFill>
                  <pic:spPr bwMode="auto">
                    <a:xfrm>
                      <a:off x="0" y="0"/>
                      <a:ext cx="5749925" cy="228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E78E6" w:rsidRDefault="006E78E6" w:rsidP="005017BE">
      <w:pPr>
        <w:tabs>
          <w:tab w:val="left" w:pos="10585"/>
        </w:tabs>
        <w:spacing w:line="372" w:lineRule="auto"/>
        <w:ind w:right="686"/>
        <w:rPr>
          <w:rFonts w:ascii="Arial" w:eastAsiaTheme="minorEastAsia" w:hAnsi="Arial" w:cs="Arial"/>
          <w:color w:val="FF0000"/>
          <w:sz w:val="20"/>
          <w:szCs w:val="20"/>
          <w:lang w:eastAsia="zh-CN"/>
        </w:rPr>
      </w:pPr>
    </w:p>
    <w:p w:rsidR="006E78E6" w:rsidRDefault="006E78E6" w:rsidP="005017BE">
      <w:pPr>
        <w:tabs>
          <w:tab w:val="left" w:pos="10585"/>
        </w:tabs>
        <w:spacing w:line="372" w:lineRule="auto"/>
        <w:ind w:right="686"/>
        <w:rPr>
          <w:rFonts w:ascii="Arial" w:eastAsiaTheme="minorEastAsia" w:hAnsi="Arial" w:cs="Arial"/>
          <w:color w:val="FF0000"/>
          <w:sz w:val="20"/>
          <w:szCs w:val="20"/>
          <w:lang w:eastAsia="zh-CN"/>
        </w:rPr>
      </w:pPr>
    </w:p>
    <w:p w:rsidR="006E78E6" w:rsidRDefault="006E78E6" w:rsidP="005017BE">
      <w:pPr>
        <w:tabs>
          <w:tab w:val="left" w:pos="10585"/>
        </w:tabs>
        <w:spacing w:line="372" w:lineRule="auto"/>
        <w:ind w:right="686"/>
        <w:rPr>
          <w:rFonts w:ascii="Arial" w:eastAsiaTheme="minorEastAsia" w:hAnsi="Arial" w:cs="Arial"/>
          <w:color w:val="FF0000"/>
          <w:sz w:val="20"/>
          <w:szCs w:val="20"/>
          <w:lang w:eastAsia="zh-CN"/>
        </w:rPr>
      </w:pPr>
    </w:p>
    <w:p w:rsidR="006E78E6" w:rsidRDefault="006E78E6" w:rsidP="005017BE">
      <w:pPr>
        <w:tabs>
          <w:tab w:val="left" w:pos="10585"/>
        </w:tabs>
        <w:spacing w:line="372" w:lineRule="auto"/>
        <w:ind w:right="686"/>
        <w:rPr>
          <w:rFonts w:ascii="Arial" w:eastAsiaTheme="minorEastAsia" w:hAnsi="Arial" w:cs="Arial"/>
          <w:color w:val="FF0000"/>
          <w:sz w:val="20"/>
          <w:szCs w:val="20"/>
          <w:lang w:eastAsia="zh-CN"/>
        </w:rPr>
      </w:pPr>
    </w:p>
    <w:p w:rsidR="006E78E6" w:rsidRDefault="006E78E6" w:rsidP="005017BE">
      <w:pPr>
        <w:tabs>
          <w:tab w:val="left" w:pos="10585"/>
        </w:tabs>
        <w:spacing w:line="372" w:lineRule="auto"/>
        <w:ind w:right="686"/>
        <w:rPr>
          <w:rFonts w:ascii="Arial" w:eastAsiaTheme="minorEastAsia" w:hAnsi="Arial" w:cs="Arial"/>
          <w:color w:val="FF0000"/>
          <w:sz w:val="20"/>
          <w:szCs w:val="20"/>
          <w:lang w:eastAsia="zh-CN"/>
        </w:rPr>
      </w:pPr>
    </w:p>
    <w:p w:rsidR="006E78E6" w:rsidRDefault="006E78E6" w:rsidP="005017BE">
      <w:pPr>
        <w:tabs>
          <w:tab w:val="left" w:pos="10585"/>
        </w:tabs>
        <w:spacing w:line="372" w:lineRule="auto"/>
        <w:ind w:right="686"/>
        <w:rPr>
          <w:rFonts w:ascii="Arial" w:eastAsiaTheme="minorEastAsia" w:hAnsi="Arial" w:cs="Arial"/>
          <w:color w:val="FF0000"/>
          <w:sz w:val="20"/>
          <w:szCs w:val="20"/>
          <w:lang w:eastAsia="zh-CN"/>
        </w:rPr>
      </w:pPr>
    </w:p>
    <w:p w:rsidR="006E78E6" w:rsidRDefault="006E78E6" w:rsidP="005017BE">
      <w:pPr>
        <w:tabs>
          <w:tab w:val="left" w:pos="10585"/>
        </w:tabs>
        <w:spacing w:line="372" w:lineRule="auto"/>
        <w:ind w:right="686"/>
        <w:rPr>
          <w:rFonts w:ascii="Arial" w:eastAsiaTheme="minorEastAsia" w:hAnsi="Arial" w:cs="Arial"/>
          <w:color w:val="FF0000"/>
          <w:sz w:val="20"/>
          <w:szCs w:val="20"/>
          <w:lang w:eastAsia="zh-CN"/>
        </w:rPr>
      </w:pPr>
    </w:p>
    <w:p w:rsidR="006E78E6" w:rsidRDefault="006E78E6" w:rsidP="005017BE">
      <w:pPr>
        <w:tabs>
          <w:tab w:val="left" w:pos="10585"/>
        </w:tabs>
        <w:spacing w:line="372" w:lineRule="auto"/>
        <w:ind w:right="686"/>
        <w:rPr>
          <w:rFonts w:ascii="Arial" w:eastAsiaTheme="minorEastAsia" w:hAnsi="Arial" w:cs="Arial"/>
          <w:color w:val="FF0000"/>
          <w:sz w:val="20"/>
          <w:szCs w:val="20"/>
          <w:lang w:eastAsia="zh-CN"/>
        </w:rPr>
      </w:pPr>
    </w:p>
    <w:p w:rsidR="005017BE" w:rsidRDefault="005017BE" w:rsidP="005017BE">
      <w:pPr>
        <w:tabs>
          <w:tab w:val="left" w:pos="10585"/>
        </w:tabs>
        <w:spacing w:line="372" w:lineRule="auto"/>
        <w:ind w:right="686"/>
        <w:rPr>
          <w:rFonts w:ascii="Arial" w:eastAsiaTheme="minorEastAsia" w:hAnsi="Arial" w:cs="Arial"/>
          <w:color w:val="FF0000"/>
          <w:sz w:val="20"/>
          <w:szCs w:val="20"/>
          <w:lang w:eastAsia="zh-CN"/>
        </w:rPr>
      </w:pPr>
    </w:p>
    <w:p w:rsidR="006E78E6" w:rsidRPr="006E78E6" w:rsidRDefault="006E78E6" w:rsidP="006E78E6">
      <w:pPr>
        <w:pStyle w:val="a5"/>
        <w:numPr>
          <w:ilvl w:val="0"/>
          <w:numId w:val="36"/>
        </w:numPr>
        <w:tabs>
          <w:tab w:val="left" w:pos="10585"/>
        </w:tabs>
        <w:ind w:right="686"/>
        <w:rPr>
          <w:rFonts w:ascii="Arial" w:hAnsi="Arial" w:cs="Arial"/>
          <w:color w:val="333333"/>
          <w:sz w:val="20"/>
          <w:szCs w:val="20"/>
        </w:rPr>
      </w:pPr>
      <w:r w:rsidRPr="006E78E6">
        <w:rPr>
          <w:rFonts w:ascii="Arial" w:hAnsi="Arial" w:cs="Arial"/>
          <w:color w:val="333333"/>
          <w:sz w:val="20"/>
          <w:szCs w:val="20"/>
        </w:rPr>
        <w:t xml:space="preserve">Стопорная гайка. </w:t>
      </w:r>
    </w:p>
    <w:p w:rsidR="006E78E6" w:rsidRPr="006E78E6" w:rsidRDefault="006E78E6" w:rsidP="006E78E6">
      <w:pPr>
        <w:pStyle w:val="a5"/>
        <w:numPr>
          <w:ilvl w:val="0"/>
          <w:numId w:val="36"/>
        </w:numPr>
        <w:tabs>
          <w:tab w:val="left" w:pos="10585"/>
        </w:tabs>
        <w:ind w:right="686"/>
        <w:rPr>
          <w:rFonts w:ascii="Arial" w:hAnsi="Arial" w:cs="Arial"/>
          <w:color w:val="333333"/>
          <w:sz w:val="20"/>
          <w:szCs w:val="20"/>
        </w:rPr>
      </w:pPr>
      <w:r w:rsidRPr="006E78E6">
        <w:rPr>
          <w:rFonts w:ascii="Arial" w:hAnsi="Arial" w:cs="Arial"/>
          <w:color w:val="333333"/>
          <w:sz w:val="20"/>
          <w:szCs w:val="20"/>
        </w:rPr>
        <w:t xml:space="preserve">Пильный диск. </w:t>
      </w:r>
    </w:p>
    <w:p w:rsidR="006E78E6" w:rsidRPr="006E78E6" w:rsidRDefault="006E78E6" w:rsidP="006E78E6">
      <w:pPr>
        <w:pStyle w:val="a5"/>
        <w:numPr>
          <w:ilvl w:val="0"/>
          <w:numId w:val="36"/>
        </w:numPr>
        <w:tabs>
          <w:tab w:val="left" w:pos="10585"/>
        </w:tabs>
        <w:ind w:right="686"/>
        <w:rPr>
          <w:rFonts w:ascii="Arial" w:hAnsi="Arial" w:cs="Arial"/>
          <w:color w:val="333333"/>
          <w:sz w:val="20"/>
          <w:szCs w:val="20"/>
        </w:rPr>
      </w:pPr>
      <w:r w:rsidRPr="006E78E6">
        <w:rPr>
          <w:rFonts w:ascii="Arial" w:hAnsi="Arial" w:cs="Arial"/>
          <w:color w:val="333333"/>
          <w:sz w:val="20"/>
          <w:szCs w:val="20"/>
        </w:rPr>
        <w:t xml:space="preserve">Подвижное ограждение. </w:t>
      </w:r>
    </w:p>
    <w:p w:rsidR="006E78E6" w:rsidRPr="006E78E6" w:rsidRDefault="006E78E6" w:rsidP="006E78E6">
      <w:pPr>
        <w:pStyle w:val="a5"/>
        <w:numPr>
          <w:ilvl w:val="0"/>
          <w:numId w:val="36"/>
        </w:numPr>
        <w:tabs>
          <w:tab w:val="left" w:pos="10585"/>
        </w:tabs>
        <w:ind w:right="686"/>
        <w:rPr>
          <w:rFonts w:ascii="Arial" w:hAnsi="Arial" w:cs="Arial"/>
          <w:color w:val="333333"/>
          <w:sz w:val="20"/>
          <w:szCs w:val="20"/>
        </w:rPr>
      </w:pPr>
      <w:r w:rsidRPr="006E78E6">
        <w:rPr>
          <w:rFonts w:ascii="Arial" w:hAnsi="Arial" w:cs="Arial"/>
          <w:color w:val="333333"/>
          <w:sz w:val="20"/>
          <w:szCs w:val="20"/>
        </w:rPr>
        <w:t xml:space="preserve">Параллельная линейка. </w:t>
      </w:r>
    </w:p>
    <w:p w:rsidR="006E78E6" w:rsidRPr="006E78E6" w:rsidRDefault="006E78E6" w:rsidP="006E78E6">
      <w:pPr>
        <w:pStyle w:val="a5"/>
        <w:numPr>
          <w:ilvl w:val="0"/>
          <w:numId w:val="36"/>
        </w:numPr>
        <w:tabs>
          <w:tab w:val="left" w:pos="10585"/>
        </w:tabs>
        <w:ind w:right="686"/>
        <w:rPr>
          <w:rFonts w:ascii="Arial" w:hAnsi="Arial" w:cs="Arial"/>
          <w:color w:val="333333"/>
          <w:sz w:val="20"/>
          <w:szCs w:val="20"/>
        </w:rPr>
      </w:pPr>
      <w:r w:rsidRPr="006E78E6">
        <w:rPr>
          <w:rFonts w:ascii="Arial" w:hAnsi="Arial" w:cs="Arial"/>
          <w:color w:val="333333"/>
          <w:sz w:val="20"/>
          <w:szCs w:val="20"/>
        </w:rPr>
        <w:t xml:space="preserve">Стопорная гайка параллельной линейки. </w:t>
      </w:r>
    </w:p>
    <w:p w:rsidR="006E78E6" w:rsidRPr="006E78E6" w:rsidRDefault="006E78E6" w:rsidP="006E78E6">
      <w:pPr>
        <w:pStyle w:val="a5"/>
        <w:numPr>
          <w:ilvl w:val="0"/>
          <w:numId w:val="36"/>
        </w:numPr>
        <w:tabs>
          <w:tab w:val="left" w:pos="10585"/>
        </w:tabs>
        <w:ind w:right="686"/>
        <w:rPr>
          <w:rFonts w:ascii="Arial" w:hAnsi="Arial" w:cs="Arial"/>
          <w:color w:val="333333"/>
          <w:sz w:val="20"/>
          <w:szCs w:val="20"/>
        </w:rPr>
      </w:pPr>
      <w:r w:rsidRPr="006E78E6">
        <w:rPr>
          <w:rFonts w:ascii="Arial" w:hAnsi="Arial" w:cs="Arial"/>
          <w:color w:val="333333"/>
          <w:sz w:val="20"/>
          <w:szCs w:val="20"/>
        </w:rPr>
        <w:t xml:space="preserve">Угловой стопорный винт. </w:t>
      </w:r>
    </w:p>
    <w:p w:rsidR="006E78E6" w:rsidRPr="006E78E6" w:rsidRDefault="006E78E6" w:rsidP="006E78E6">
      <w:pPr>
        <w:pStyle w:val="a5"/>
        <w:numPr>
          <w:ilvl w:val="0"/>
          <w:numId w:val="36"/>
        </w:numPr>
        <w:tabs>
          <w:tab w:val="left" w:pos="10585"/>
        </w:tabs>
        <w:ind w:right="686"/>
        <w:rPr>
          <w:rFonts w:ascii="Arial" w:hAnsi="Arial" w:cs="Arial"/>
          <w:color w:val="333333"/>
          <w:sz w:val="20"/>
          <w:szCs w:val="20"/>
        </w:rPr>
      </w:pPr>
      <w:r w:rsidRPr="006E78E6">
        <w:rPr>
          <w:rFonts w:ascii="Arial" w:hAnsi="Arial" w:cs="Arial"/>
          <w:color w:val="333333"/>
          <w:sz w:val="20"/>
          <w:szCs w:val="20"/>
        </w:rPr>
        <w:t xml:space="preserve">Предохранитель. </w:t>
      </w:r>
    </w:p>
    <w:p w:rsidR="006E78E6" w:rsidRPr="006E78E6" w:rsidRDefault="006E78E6" w:rsidP="006E78E6">
      <w:pPr>
        <w:pStyle w:val="a5"/>
        <w:numPr>
          <w:ilvl w:val="0"/>
          <w:numId w:val="36"/>
        </w:numPr>
        <w:tabs>
          <w:tab w:val="left" w:pos="10585"/>
        </w:tabs>
        <w:ind w:right="686"/>
        <w:rPr>
          <w:rFonts w:ascii="Arial" w:hAnsi="Arial" w:cs="Arial"/>
          <w:color w:val="333333"/>
          <w:sz w:val="20"/>
          <w:szCs w:val="20"/>
        </w:rPr>
      </w:pPr>
      <w:r w:rsidRPr="006E78E6">
        <w:rPr>
          <w:rFonts w:ascii="Arial" w:hAnsi="Arial" w:cs="Arial"/>
          <w:color w:val="333333"/>
          <w:sz w:val="20"/>
          <w:szCs w:val="20"/>
        </w:rPr>
        <w:t xml:space="preserve">Переключение триггера. </w:t>
      </w:r>
    </w:p>
    <w:p w:rsidR="006E78E6" w:rsidRPr="006E78E6" w:rsidRDefault="006E78E6" w:rsidP="006E78E6">
      <w:pPr>
        <w:pStyle w:val="a5"/>
        <w:numPr>
          <w:ilvl w:val="0"/>
          <w:numId w:val="36"/>
        </w:numPr>
        <w:tabs>
          <w:tab w:val="left" w:pos="10585"/>
        </w:tabs>
        <w:ind w:right="686"/>
        <w:rPr>
          <w:rFonts w:ascii="Arial" w:hAnsi="Arial" w:cs="Arial"/>
          <w:color w:val="333333"/>
          <w:sz w:val="20"/>
          <w:szCs w:val="20"/>
        </w:rPr>
      </w:pPr>
      <w:r w:rsidRPr="006E78E6">
        <w:rPr>
          <w:rFonts w:ascii="Arial" w:hAnsi="Arial" w:cs="Arial"/>
          <w:color w:val="333333"/>
          <w:sz w:val="20"/>
          <w:szCs w:val="20"/>
        </w:rPr>
        <w:t xml:space="preserve">Кнопка блокировки шпинделя. </w:t>
      </w:r>
    </w:p>
    <w:p w:rsidR="005017BE" w:rsidRPr="006E78E6" w:rsidRDefault="006E78E6" w:rsidP="006E78E6">
      <w:pPr>
        <w:pStyle w:val="a5"/>
        <w:numPr>
          <w:ilvl w:val="0"/>
          <w:numId w:val="36"/>
        </w:numPr>
        <w:tabs>
          <w:tab w:val="left" w:pos="10585"/>
        </w:tabs>
        <w:ind w:right="686"/>
        <w:rPr>
          <w:rFonts w:ascii="Arial" w:eastAsiaTheme="minorEastAsia" w:hAnsi="Arial" w:cs="Arial"/>
          <w:b/>
          <w:sz w:val="20"/>
          <w:szCs w:val="20"/>
          <w:lang w:eastAsia="zh-CN"/>
        </w:rPr>
      </w:pPr>
      <w:r w:rsidRPr="006E78E6">
        <w:rPr>
          <w:rFonts w:ascii="Arial" w:hAnsi="Arial" w:cs="Arial"/>
          <w:color w:val="333333"/>
          <w:sz w:val="20"/>
          <w:szCs w:val="20"/>
        </w:rPr>
        <w:t>Стопорный винт регулировки глубины.</w:t>
      </w:r>
    </w:p>
    <w:p w:rsidR="00E53F41" w:rsidRPr="00ED24D8" w:rsidRDefault="00330952" w:rsidP="000E5C5A">
      <w:pPr>
        <w:tabs>
          <w:tab w:val="left" w:pos="10585"/>
        </w:tabs>
        <w:spacing w:line="372" w:lineRule="auto"/>
        <w:ind w:left="720" w:right="686"/>
        <w:rPr>
          <w:rFonts w:ascii="Arial" w:hAnsi="Arial" w:cs="Arial"/>
          <w:b/>
          <w:sz w:val="20"/>
          <w:szCs w:val="20"/>
        </w:rPr>
      </w:pPr>
      <w:r>
        <w:rPr>
          <w:rFonts w:ascii="Arial" w:eastAsiaTheme="minorEastAsia" w:hAnsi="Arial" w:cs="Arial" w:hint="eastAsia"/>
          <w:b/>
          <w:noProof/>
          <w:sz w:val="20"/>
          <w:szCs w:val="20"/>
          <w:lang w:bidi="ar-SA"/>
        </w:rPr>
        <w:lastRenderedPageBreak/>
        <w:drawing>
          <wp:anchor distT="0" distB="0" distL="114300" distR="114300" simplePos="0" relativeHeight="251645440" behindDoc="0" locked="0" layoutInCell="1" allowOverlap="1">
            <wp:simplePos x="0" y="0"/>
            <wp:positionH relativeFrom="column">
              <wp:posOffset>4395267</wp:posOffset>
            </wp:positionH>
            <wp:positionV relativeFrom="paragraph">
              <wp:posOffset>55789</wp:posOffset>
            </wp:positionV>
            <wp:extent cx="1966183" cy="1360074"/>
            <wp:effectExtent l="0" t="0" r="0" b="0"/>
            <wp:wrapNone/>
            <wp:docPr id="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r="12587"/>
                    <a:stretch>
                      <a:fillRect/>
                    </a:stretch>
                  </pic:blipFill>
                  <pic:spPr bwMode="auto">
                    <a:xfrm>
                      <a:off x="0" y="0"/>
                      <a:ext cx="1970799" cy="136326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3F41" w:rsidRPr="00ED24D8">
        <w:rPr>
          <w:rFonts w:ascii="Arial" w:hAnsi="Arial" w:cs="Arial"/>
          <w:b/>
          <w:sz w:val="20"/>
          <w:szCs w:val="20"/>
        </w:rPr>
        <w:t>Комплектность поставки.</w:t>
      </w:r>
    </w:p>
    <w:p w:rsidR="00A70689" w:rsidRPr="0094302D" w:rsidRDefault="0094302D" w:rsidP="0094302D">
      <w:pPr>
        <w:pStyle w:val="a5"/>
        <w:widowControl/>
        <w:numPr>
          <w:ilvl w:val="0"/>
          <w:numId w:val="14"/>
        </w:numPr>
        <w:autoSpaceDE/>
        <w:autoSpaceDN/>
        <w:rPr>
          <w:rFonts w:ascii="Arial" w:hAnsi="Arial" w:cs="Arial"/>
          <w:sz w:val="20"/>
          <w:szCs w:val="20"/>
        </w:rPr>
      </w:pPr>
      <w:r w:rsidRPr="0094302D">
        <w:rPr>
          <w:rFonts w:ascii="Arial" w:hAnsi="Arial" w:cs="Arial"/>
          <w:sz w:val="20"/>
          <w:szCs w:val="20"/>
        </w:rPr>
        <w:t xml:space="preserve">Параллельный </w:t>
      </w:r>
      <w:r w:rsidR="00A70689" w:rsidRPr="0094302D">
        <w:rPr>
          <w:rFonts w:ascii="Arial" w:hAnsi="Arial" w:cs="Arial"/>
          <w:sz w:val="20"/>
          <w:szCs w:val="20"/>
        </w:rPr>
        <w:t>упор-   1шт</w:t>
      </w:r>
      <w:r w:rsidRPr="0094302D">
        <w:rPr>
          <w:rFonts w:ascii="Arial" w:hAnsi="Arial" w:cs="Arial"/>
          <w:sz w:val="20"/>
          <w:szCs w:val="20"/>
        </w:rPr>
        <w:t>.</w:t>
      </w:r>
    </w:p>
    <w:p w:rsidR="00A70689" w:rsidRPr="0094302D" w:rsidRDefault="00A70689" w:rsidP="0094302D">
      <w:pPr>
        <w:pStyle w:val="a5"/>
        <w:widowControl/>
        <w:numPr>
          <w:ilvl w:val="0"/>
          <w:numId w:val="14"/>
        </w:numPr>
        <w:autoSpaceDE/>
        <w:autoSpaceDN/>
        <w:rPr>
          <w:rFonts w:ascii="Arial" w:hAnsi="Arial" w:cs="Arial"/>
          <w:sz w:val="20"/>
          <w:szCs w:val="20"/>
        </w:rPr>
      </w:pPr>
      <w:r w:rsidRPr="0094302D">
        <w:rPr>
          <w:rFonts w:ascii="Arial" w:hAnsi="Arial" w:cs="Arial"/>
          <w:sz w:val="20"/>
          <w:szCs w:val="20"/>
        </w:rPr>
        <w:t>Шестигранный ключ -  1шт</w:t>
      </w:r>
    </w:p>
    <w:p w:rsidR="006B5E63" w:rsidRPr="00143D0C" w:rsidRDefault="006B5E63" w:rsidP="0094302D">
      <w:pPr>
        <w:pStyle w:val="a5"/>
        <w:widowControl/>
        <w:numPr>
          <w:ilvl w:val="0"/>
          <w:numId w:val="14"/>
        </w:numPr>
        <w:autoSpaceDE/>
        <w:autoSpaceDN/>
        <w:rPr>
          <w:rFonts w:ascii="Arial" w:hAnsi="Arial" w:cs="Arial"/>
          <w:sz w:val="20"/>
          <w:szCs w:val="20"/>
        </w:rPr>
      </w:pPr>
      <w:r w:rsidRPr="0094302D">
        <w:rPr>
          <w:rFonts w:ascii="Arial" w:hAnsi="Arial" w:cs="Arial"/>
          <w:sz w:val="20"/>
          <w:szCs w:val="20"/>
        </w:rPr>
        <w:t>Пильный диск</w:t>
      </w:r>
      <w:r w:rsidR="0094302D" w:rsidRPr="0094302D">
        <w:rPr>
          <w:rFonts w:ascii="Arial" w:hAnsi="Arial" w:cs="Arial"/>
          <w:sz w:val="20"/>
          <w:szCs w:val="20"/>
        </w:rPr>
        <w:t>-</w:t>
      </w:r>
      <w:r w:rsidRPr="0094302D">
        <w:rPr>
          <w:rFonts w:ascii="Arial" w:hAnsi="Arial" w:cs="Arial"/>
          <w:sz w:val="20"/>
          <w:szCs w:val="20"/>
        </w:rPr>
        <w:t xml:space="preserve">    1 шт</w:t>
      </w:r>
      <w:r w:rsidR="0094302D" w:rsidRPr="0094302D">
        <w:rPr>
          <w:rFonts w:ascii="Arial" w:hAnsi="Arial" w:cs="Arial"/>
          <w:sz w:val="20"/>
          <w:szCs w:val="20"/>
        </w:rPr>
        <w:t>.</w:t>
      </w:r>
    </w:p>
    <w:p w:rsidR="00143D0C" w:rsidRDefault="00143D0C" w:rsidP="00143D0C">
      <w:pPr>
        <w:pStyle w:val="a5"/>
        <w:widowControl/>
        <w:autoSpaceDE/>
        <w:autoSpaceDN/>
        <w:ind w:left="1854" w:firstLine="0"/>
        <w:rPr>
          <w:rFonts w:ascii="Arial" w:hAnsi="Arial" w:cs="Arial"/>
          <w:sz w:val="20"/>
          <w:szCs w:val="20"/>
        </w:rPr>
      </w:pPr>
    </w:p>
    <w:p w:rsidR="00155C6D" w:rsidRDefault="00155C6D" w:rsidP="00143D0C">
      <w:pPr>
        <w:pStyle w:val="a5"/>
        <w:widowControl/>
        <w:autoSpaceDE/>
        <w:autoSpaceDN/>
        <w:ind w:left="1854" w:firstLine="0"/>
        <w:rPr>
          <w:rFonts w:ascii="Arial" w:hAnsi="Arial" w:cs="Arial"/>
          <w:sz w:val="20"/>
          <w:szCs w:val="20"/>
        </w:rPr>
      </w:pPr>
    </w:p>
    <w:p w:rsidR="00155C6D" w:rsidRDefault="00155C6D" w:rsidP="00143D0C">
      <w:pPr>
        <w:pStyle w:val="a5"/>
        <w:widowControl/>
        <w:autoSpaceDE/>
        <w:autoSpaceDN/>
        <w:ind w:left="1854" w:firstLine="0"/>
        <w:rPr>
          <w:rFonts w:ascii="Arial" w:hAnsi="Arial" w:cs="Arial"/>
          <w:sz w:val="20"/>
          <w:szCs w:val="20"/>
        </w:rPr>
      </w:pPr>
    </w:p>
    <w:p w:rsidR="00155C6D" w:rsidRDefault="00155C6D" w:rsidP="00143D0C">
      <w:pPr>
        <w:pStyle w:val="a5"/>
        <w:widowControl/>
        <w:autoSpaceDE/>
        <w:autoSpaceDN/>
        <w:ind w:left="1854" w:firstLine="0"/>
        <w:rPr>
          <w:rFonts w:ascii="Arial" w:hAnsi="Arial" w:cs="Arial"/>
          <w:sz w:val="20"/>
          <w:szCs w:val="20"/>
        </w:rPr>
      </w:pPr>
    </w:p>
    <w:p w:rsidR="00155C6D" w:rsidRDefault="00155C6D" w:rsidP="00143D0C">
      <w:pPr>
        <w:pStyle w:val="a5"/>
        <w:widowControl/>
        <w:autoSpaceDE/>
        <w:autoSpaceDN/>
        <w:ind w:left="1854" w:firstLine="0"/>
        <w:rPr>
          <w:rFonts w:ascii="Arial" w:hAnsi="Arial" w:cs="Arial"/>
          <w:sz w:val="20"/>
          <w:szCs w:val="20"/>
        </w:rPr>
      </w:pPr>
    </w:p>
    <w:p w:rsidR="00155C6D" w:rsidRDefault="00155C6D" w:rsidP="00143D0C">
      <w:pPr>
        <w:pStyle w:val="a5"/>
        <w:widowControl/>
        <w:autoSpaceDE/>
        <w:autoSpaceDN/>
        <w:ind w:left="1854" w:firstLine="0"/>
        <w:rPr>
          <w:rFonts w:ascii="Arial" w:hAnsi="Arial" w:cs="Arial"/>
          <w:sz w:val="20"/>
          <w:szCs w:val="20"/>
        </w:rPr>
      </w:pPr>
    </w:p>
    <w:p w:rsidR="00B637C9" w:rsidRDefault="007720CC" w:rsidP="00696D71">
      <w:pPr>
        <w:pStyle w:val="1"/>
        <w:rPr>
          <w:rFonts w:ascii="Arial" w:hAnsi="Arial" w:cs="Arial"/>
          <w:b/>
          <w:noProof/>
          <w:sz w:val="24"/>
          <w:szCs w:val="24"/>
          <w:lang w:bidi="ar-SA"/>
        </w:rPr>
      </w:pPr>
      <w:r>
        <w:rPr>
          <w:rFonts w:ascii="Arial" w:hAnsi="Arial" w:cs="Arial"/>
          <w:b/>
          <w:noProof/>
          <w:sz w:val="24"/>
          <w:szCs w:val="24"/>
          <w:lang w:bidi="ar-SA"/>
        </w:rPr>
        <w:pict>
          <v:line id="Прямая соединительная линия 118" o:spid="_x0000_s1042" style="position:absolute;left:0;text-align:left;z-index:251655680;visibility:visible;mso-width-relative:margin" from="247.4pt,9pt" to="715.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" strokecolor="#a5a5a5 [2092]" strokeweight="2.25pt"/>
        </w:pict>
      </w:r>
      <w:r w:rsidR="00A637BE" w:rsidRPr="00704142">
        <w:rPr>
          <w:rFonts w:ascii="Arial" w:hAnsi="Arial" w:cs="Arial"/>
          <w:b/>
          <w:color w:val="808080" w:themeColor="background1" w:themeShade="80"/>
          <w:sz w:val="24"/>
          <w:szCs w:val="24"/>
        </w:rPr>
        <w:t>ТЕХНИЧЕСКИЕ ХАРАКТЕРИСТИКИ.</w:t>
      </w:r>
      <w:r w:rsidR="006E2B9A" w:rsidRPr="00704142">
        <w:rPr>
          <w:rFonts w:ascii="Arial" w:hAnsi="Arial" w:cs="Arial"/>
          <w:b/>
          <w:noProof/>
          <w:sz w:val="24"/>
          <w:szCs w:val="24"/>
          <w:lang w:bidi="ar-SA"/>
        </w:rPr>
        <w:t xml:space="preserve"> </w:t>
      </w:r>
    </w:p>
    <w:p w:rsidR="00A70689" w:rsidRPr="00696D71" w:rsidRDefault="00A70689" w:rsidP="00696D71">
      <w:pPr>
        <w:pStyle w:val="1"/>
        <w:rPr>
          <w:rFonts w:ascii="Arial" w:eastAsiaTheme="minorEastAsia" w:hAnsi="Arial" w:cs="Arial"/>
          <w:b/>
          <w:color w:val="808080" w:themeColor="background1" w:themeShade="80"/>
          <w:sz w:val="24"/>
          <w:szCs w:val="24"/>
          <w:lang w:eastAsia="zh-CN"/>
        </w:rPr>
      </w:pPr>
    </w:p>
    <w:tbl>
      <w:tblPr>
        <w:tblpPr w:leftFromText="180" w:rightFromText="180" w:vertAnchor="text" w:tblpXSpec="center"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6"/>
        <w:gridCol w:w="5103"/>
      </w:tblGrid>
      <w:tr w:rsidR="00CC4DFE" w:rsidRPr="0042631F" w:rsidTr="006E78E6">
        <w:trPr>
          <w:trHeight w:val="281"/>
        </w:trPr>
        <w:tc>
          <w:tcPr>
            <w:tcW w:w="4786" w:type="dxa"/>
            <w:shd w:val="clear" w:color="auto" w:fill="F7CAAC"/>
          </w:tcPr>
          <w:p w:rsidR="00CC4DFE" w:rsidRPr="0094302D" w:rsidRDefault="00CC4DFE" w:rsidP="0094302D">
            <w:pPr>
              <w:rPr>
                <w:rFonts w:ascii="Arial" w:hAnsi="Arial" w:cs="Arial"/>
                <w:bCs/>
                <w:sz w:val="24"/>
                <w:szCs w:val="24"/>
              </w:rPr>
            </w:pPr>
            <w:r w:rsidRPr="0094302D">
              <w:rPr>
                <w:rFonts w:ascii="Arial" w:hAnsi="Arial" w:cs="Arial"/>
                <w:bCs/>
                <w:sz w:val="24"/>
                <w:szCs w:val="24"/>
              </w:rPr>
              <w:t>МОДЕЛЬ</w:t>
            </w:r>
          </w:p>
        </w:tc>
        <w:tc>
          <w:tcPr>
            <w:tcW w:w="5103" w:type="dxa"/>
            <w:shd w:val="clear" w:color="auto" w:fill="F7CAAC"/>
          </w:tcPr>
          <w:p w:rsidR="00CC4DFE" w:rsidRPr="00916E5D" w:rsidRDefault="00CC4DFE" w:rsidP="00916E5D">
            <w:pPr>
              <w:pStyle w:val="3"/>
              <w:rPr>
                <w:rFonts w:ascii="Arial" w:eastAsiaTheme="minorEastAsia" w:hAnsi="Arial" w:cs="Arial"/>
                <w:b w:val="0"/>
                <w:sz w:val="24"/>
                <w:szCs w:val="24"/>
                <w:lang w:eastAsia="zh-CN"/>
              </w:rPr>
            </w:pPr>
            <w:r w:rsidRPr="0094302D">
              <w:rPr>
                <w:rFonts w:ascii="Arial" w:hAnsi="Arial" w:cs="Arial" w:hint="eastAsia"/>
                <w:b w:val="0"/>
                <w:sz w:val="24"/>
                <w:szCs w:val="24"/>
              </w:rPr>
              <w:t>CS50</w:t>
            </w:r>
            <w:r w:rsidR="00916E5D">
              <w:rPr>
                <w:rFonts w:ascii="Arial" w:eastAsiaTheme="minorEastAsia" w:hAnsi="Arial" w:cs="Arial" w:hint="eastAsia"/>
                <w:b w:val="0"/>
                <w:sz w:val="24"/>
                <w:szCs w:val="24"/>
                <w:lang w:eastAsia="zh-CN"/>
              </w:rPr>
              <w:t>12MS</w:t>
            </w:r>
          </w:p>
        </w:tc>
      </w:tr>
      <w:tr w:rsidR="00CC4DFE" w:rsidRPr="0042631F" w:rsidTr="006E78E6">
        <w:trPr>
          <w:trHeight w:val="268"/>
        </w:trPr>
        <w:tc>
          <w:tcPr>
            <w:tcW w:w="4786" w:type="dxa"/>
          </w:tcPr>
          <w:p w:rsidR="00CC4DFE" w:rsidRPr="006E78E6" w:rsidRDefault="00CC4DFE" w:rsidP="0094302D">
            <w:pPr>
              <w:rPr>
                <w:rFonts w:ascii="Arial" w:hAnsi="Arial" w:cs="Arial"/>
                <w:bCs/>
                <w:sz w:val="20"/>
                <w:szCs w:val="20"/>
              </w:rPr>
            </w:pPr>
            <w:r w:rsidRPr="006E78E6">
              <w:rPr>
                <w:rFonts w:ascii="Arial" w:hAnsi="Arial" w:cs="Arial"/>
                <w:bCs/>
                <w:sz w:val="20"/>
                <w:szCs w:val="20"/>
              </w:rPr>
              <w:t>Напряжение:</w:t>
            </w:r>
          </w:p>
        </w:tc>
        <w:tc>
          <w:tcPr>
            <w:tcW w:w="5103" w:type="dxa"/>
          </w:tcPr>
          <w:p w:rsidR="00CC4DFE" w:rsidRPr="006E78E6" w:rsidRDefault="00CC4DFE" w:rsidP="0094302D">
            <w:pPr>
              <w:rPr>
                <w:rFonts w:ascii="Arial" w:hAnsi="Arial" w:cs="Arial"/>
                <w:bCs/>
                <w:sz w:val="20"/>
                <w:szCs w:val="20"/>
              </w:rPr>
            </w:pPr>
            <w:r w:rsidRPr="006E78E6">
              <w:rPr>
                <w:rFonts w:ascii="Arial" w:hAnsi="Arial" w:cs="Arial"/>
                <w:bCs/>
                <w:sz w:val="20"/>
                <w:szCs w:val="20"/>
              </w:rPr>
              <w:t>2</w:t>
            </w:r>
            <w:r w:rsidRPr="006E78E6">
              <w:rPr>
                <w:rFonts w:ascii="Arial" w:hAnsi="Arial" w:cs="Arial" w:hint="eastAsia"/>
                <w:bCs/>
                <w:sz w:val="20"/>
                <w:szCs w:val="20"/>
                <w:lang w:eastAsia="zh-CN"/>
              </w:rPr>
              <w:t>2</w:t>
            </w:r>
            <w:r w:rsidRPr="006E78E6">
              <w:rPr>
                <w:rFonts w:ascii="Arial" w:hAnsi="Arial" w:cs="Arial"/>
                <w:bCs/>
                <w:sz w:val="20"/>
                <w:szCs w:val="20"/>
              </w:rPr>
              <w:t>0В~</w:t>
            </w:r>
            <w:r w:rsidRPr="006E78E6">
              <w:rPr>
                <w:rFonts w:ascii="Arial" w:hAnsi="Arial" w:cs="Arial"/>
                <w:bCs/>
                <w:sz w:val="20"/>
                <w:szCs w:val="20"/>
                <w:lang w:eastAsia="zh-CN"/>
              </w:rPr>
              <w:t xml:space="preserve"> </w:t>
            </w:r>
            <w:r w:rsidRPr="006E78E6">
              <w:rPr>
                <w:rFonts w:ascii="Arial" w:hAnsi="Arial" w:cs="Arial"/>
                <w:bCs/>
                <w:sz w:val="20"/>
                <w:szCs w:val="20"/>
              </w:rPr>
              <w:t>50 Гц</w:t>
            </w:r>
          </w:p>
        </w:tc>
      </w:tr>
      <w:tr w:rsidR="00CC4DFE" w:rsidRPr="0042631F" w:rsidTr="006E78E6">
        <w:trPr>
          <w:trHeight w:val="116"/>
        </w:trPr>
        <w:tc>
          <w:tcPr>
            <w:tcW w:w="4786" w:type="dxa"/>
          </w:tcPr>
          <w:p w:rsidR="00CC4DFE" w:rsidRPr="006E78E6" w:rsidRDefault="00CC4DFE" w:rsidP="002F0E61">
            <w:pPr>
              <w:rPr>
                <w:rFonts w:ascii="Arial" w:eastAsiaTheme="minorEastAsia" w:hAnsi="Arial" w:cs="Arial"/>
                <w:bCs/>
                <w:sz w:val="20"/>
                <w:szCs w:val="20"/>
              </w:rPr>
            </w:pPr>
            <w:r w:rsidRPr="006E78E6">
              <w:rPr>
                <w:rFonts w:ascii="Arial" w:hAnsi="Arial" w:cs="Arial"/>
                <w:bCs/>
                <w:sz w:val="20"/>
                <w:szCs w:val="20"/>
              </w:rPr>
              <w:t>Мощность</w:t>
            </w:r>
            <w:r w:rsidR="00916E5D" w:rsidRPr="006E78E6">
              <w:rPr>
                <w:rFonts w:ascii="Arial" w:eastAsiaTheme="minorEastAsia" w:hAnsi="Arial" w:cs="Arial" w:hint="eastAsia"/>
                <w:bCs/>
                <w:sz w:val="20"/>
                <w:szCs w:val="20"/>
                <w:lang w:eastAsia="zh-CN"/>
              </w:rPr>
              <w:t>(MAX)</w:t>
            </w:r>
            <w:r w:rsidR="002F0E61" w:rsidRPr="006E78E6">
              <w:rPr>
                <w:rFonts w:ascii="Arial" w:eastAsiaTheme="minorEastAsia" w:hAnsi="Arial" w:cs="Arial" w:hint="eastAsia"/>
                <w:bCs/>
                <w:sz w:val="20"/>
                <w:szCs w:val="20"/>
                <w:lang w:eastAsia="zh-CN"/>
              </w:rPr>
              <w:t>:</w:t>
            </w:r>
          </w:p>
        </w:tc>
        <w:tc>
          <w:tcPr>
            <w:tcW w:w="5103" w:type="dxa"/>
          </w:tcPr>
          <w:p w:rsidR="00CC4DFE" w:rsidRPr="006E78E6" w:rsidRDefault="00916E5D" w:rsidP="0094302D">
            <w:pPr>
              <w:rPr>
                <w:rFonts w:ascii="Arial" w:hAnsi="Arial" w:cs="Arial"/>
                <w:bCs/>
                <w:sz w:val="20"/>
                <w:szCs w:val="20"/>
              </w:rPr>
            </w:pPr>
            <w:r w:rsidRPr="006E78E6">
              <w:rPr>
                <w:rFonts w:ascii="Arial" w:eastAsiaTheme="minorEastAsia" w:hAnsi="Arial" w:cs="Arial" w:hint="eastAsia"/>
                <w:bCs/>
                <w:sz w:val="20"/>
                <w:szCs w:val="20"/>
                <w:lang w:eastAsia="zh-CN"/>
              </w:rPr>
              <w:t>1000</w:t>
            </w:r>
            <w:r w:rsidR="00CC4DFE" w:rsidRPr="006E78E6">
              <w:rPr>
                <w:rFonts w:ascii="Arial" w:hAnsi="Arial" w:cs="Arial"/>
                <w:bCs/>
                <w:sz w:val="20"/>
                <w:szCs w:val="20"/>
              </w:rPr>
              <w:t xml:space="preserve"> Вт</w:t>
            </w:r>
          </w:p>
        </w:tc>
      </w:tr>
      <w:tr w:rsidR="00CC4DFE" w:rsidRPr="0042631F" w:rsidTr="006E78E6">
        <w:trPr>
          <w:trHeight w:val="162"/>
        </w:trPr>
        <w:tc>
          <w:tcPr>
            <w:tcW w:w="4786" w:type="dxa"/>
          </w:tcPr>
          <w:p w:rsidR="00CC4DFE" w:rsidRPr="006E78E6" w:rsidRDefault="00CC4DFE" w:rsidP="0094302D">
            <w:pPr>
              <w:rPr>
                <w:rFonts w:ascii="Arial" w:hAnsi="Arial" w:cs="Arial"/>
                <w:bCs/>
                <w:sz w:val="20"/>
                <w:szCs w:val="20"/>
              </w:rPr>
            </w:pPr>
            <w:r w:rsidRPr="006E78E6">
              <w:rPr>
                <w:rFonts w:ascii="Arial" w:hAnsi="Arial" w:cs="Arial"/>
                <w:bCs/>
                <w:sz w:val="20"/>
                <w:szCs w:val="20"/>
              </w:rPr>
              <w:t>Скорость холостого хода:</w:t>
            </w:r>
          </w:p>
        </w:tc>
        <w:tc>
          <w:tcPr>
            <w:tcW w:w="5103" w:type="dxa"/>
          </w:tcPr>
          <w:p w:rsidR="00CC4DFE" w:rsidRPr="006E78E6" w:rsidRDefault="00916E5D" w:rsidP="0094302D">
            <w:pPr>
              <w:rPr>
                <w:rFonts w:ascii="Arial" w:hAnsi="Arial" w:cs="Arial"/>
                <w:bCs/>
                <w:sz w:val="20"/>
                <w:szCs w:val="20"/>
              </w:rPr>
            </w:pPr>
            <w:r w:rsidRPr="006E78E6">
              <w:rPr>
                <w:rFonts w:ascii="Arial" w:eastAsiaTheme="minorEastAsia" w:hAnsi="Arial" w:cs="Arial" w:hint="eastAsia"/>
                <w:bCs/>
                <w:sz w:val="20"/>
                <w:szCs w:val="20"/>
                <w:lang w:eastAsia="zh-CN"/>
              </w:rPr>
              <w:t>4</w:t>
            </w:r>
            <w:r w:rsidR="00CC4DFE" w:rsidRPr="006E78E6">
              <w:rPr>
                <w:rFonts w:ascii="Arial" w:eastAsiaTheme="minorEastAsia" w:hAnsi="Arial" w:cs="Arial" w:hint="eastAsia"/>
                <w:bCs/>
                <w:sz w:val="20"/>
                <w:szCs w:val="20"/>
                <w:lang w:eastAsia="zh-CN"/>
              </w:rPr>
              <w:t>5</w:t>
            </w:r>
            <w:r w:rsidR="00CC4DFE" w:rsidRPr="006E78E6">
              <w:rPr>
                <w:rFonts w:ascii="Arial" w:hAnsi="Arial" w:cs="Arial"/>
                <w:bCs/>
                <w:sz w:val="20"/>
                <w:szCs w:val="20"/>
              </w:rPr>
              <w:t>00 об/мин</w:t>
            </w:r>
          </w:p>
        </w:tc>
      </w:tr>
      <w:tr w:rsidR="00CC4DFE" w:rsidRPr="0042631F" w:rsidTr="006E78E6">
        <w:trPr>
          <w:trHeight w:val="80"/>
        </w:trPr>
        <w:tc>
          <w:tcPr>
            <w:tcW w:w="4786" w:type="dxa"/>
          </w:tcPr>
          <w:p w:rsidR="00CC4DFE" w:rsidRPr="006E78E6" w:rsidRDefault="00CC4DFE" w:rsidP="0094302D">
            <w:pPr>
              <w:rPr>
                <w:rFonts w:ascii="Arial" w:hAnsi="Arial" w:cs="Arial"/>
                <w:bCs/>
                <w:sz w:val="20"/>
                <w:szCs w:val="20"/>
              </w:rPr>
            </w:pPr>
            <w:r w:rsidRPr="006E78E6">
              <w:rPr>
                <w:rFonts w:ascii="Arial" w:hAnsi="Arial" w:cs="Arial"/>
                <w:bCs/>
                <w:sz w:val="20"/>
                <w:szCs w:val="20"/>
              </w:rPr>
              <w:t>Макс. глубина пропила под углом в 90 градусов</w:t>
            </w:r>
          </w:p>
        </w:tc>
        <w:tc>
          <w:tcPr>
            <w:tcW w:w="5103" w:type="dxa"/>
          </w:tcPr>
          <w:p w:rsidR="00CC4DFE" w:rsidRPr="006E78E6" w:rsidRDefault="00197E7C" w:rsidP="00634C11">
            <w:pPr>
              <w:rPr>
                <w:rFonts w:ascii="Arial" w:hAnsi="Arial" w:cs="Arial"/>
                <w:bCs/>
                <w:sz w:val="20"/>
                <w:szCs w:val="20"/>
              </w:rPr>
            </w:pPr>
            <w:r w:rsidRPr="006E78E6">
              <w:rPr>
                <w:rFonts w:ascii="Arial" w:eastAsiaTheme="minorEastAsia" w:hAnsi="Arial" w:cs="Arial"/>
                <w:bCs/>
                <w:sz w:val="20"/>
                <w:szCs w:val="20"/>
                <w:lang w:eastAsia="zh-CN"/>
              </w:rPr>
              <w:t>125</w:t>
            </w:r>
            <w:r w:rsidR="006E78E6" w:rsidRPr="006E78E6">
              <w:rPr>
                <w:rFonts w:ascii="Arial" w:eastAsiaTheme="minorEastAsia" w:hAnsi="Arial" w:cs="Arial"/>
                <w:bCs/>
                <w:sz w:val="20"/>
                <w:szCs w:val="20"/>
                <w:lang w:eastAsia="zh-CN"/>
              </w:rPr>
              <w:t>мм    диск</w:t>
            </w:r>
            <w:r w:rsidRPr="006E78E6">
              <w:rPr>
                <w:rFonts w:ascii="Arial" w:eastAsiaTheme="minorEastAsia" w:hAnsi="Arial" w:cs="Arial"/>
                <w:bCs/>
                <w:sz w:val="20"/>
                <w:szCs w:val="20"/>
                <w:lang w:eastAsia="zh-CN"/>
              </w:rPr>
              <w:t>:</w:t>
            </w:r>
            <w:r w:rsidR="00E970A1">
              <w:rPr>
                <w:rFonts w:ascii="Arial" w:eastAsiaTheme="minorEastAsia" w:hAnsi="Arial" w:cs="Arial"/>
                <w:bCs/>
                <w:sz w:val="20"/>
                <w:szCs w:val="20"/>
                <w:lang w:eastAsia="zh-CN"/>
              </w:rPr>
              <w:t xml:space="preserve"> </w:t>
            </w:r>
            <w:r w:rsidR="00916E5D" w:rsidRPr="006E78E6">
              <w:rPr>
                <w:rFonts w:ascii="Arial" w:eastAsiaTheme="minorEastAsia" w:hAnsi="Arial" w:cs="Arial" w:hint="eastAsia"/>
                <w:bCs/>
                <w:sz w:val="20"/>
                <w:szCs w:val="20"/>
                <w:lang w:eastAsia="zh-CN"/>
              </w:rPr>
              <w:t>4</w:t>
            </w:r>
            <w:r w:rsidR="00634C11" w:rsidRPr="006E78E6">
              <w:rPr>
                <w:rFonts w:ascii="Arial" w:hAnsi="Arial" w:cs="Arial"/>
                <w:bCs/>
                <w:sz w:val="20"/>
                <w:szCs w:val="20"/>
                <w:lang w:eastAsia="zh-CN"/>
              </w:rPr>
              <w:t>8</w:t>
            </w:r>
            <w:r w:rsidR="00CC4DFE" w:rsidRPr="006E78E6">
              <w:rPr>
                <w:rFonts w:ascii="Arial" w:hAnsi="Arial" w:cs="Arial"/>
                <w:bCs/>
                <w:sz w:val="20"/>
                <w:szCs w:val="20"/>
              </w:rPr>
              <w:t>мм</w:t>
            </w:r>
          </w:p>
          <w:p w:rsidR="00197E7C" w:rsidRPr="007D6CF2" w:rsidRDefault="00197E7C" w:rsidP="00634C11">
            <w:pPr>
              <w:rPr>
                <w:rFonts w:ascii="Arial" w:hAnsi="Arial" w:cs="Arial"/>
                <w:bCs/>
                <w:sz w:val="20"/>
                <w:szCs w:val="20"/>
              </w:rPr>
            </w:pPr>
            <w:r w:rsidRPr="006E78E6">
              <w:rPr>
                <w:rFonts w:ascii="Arial" w:hAnsi="Arial" w:cs="Arial"/>
                <w:bCs/>
                <w:sz w:val="20"/>
                <w:szCs w:val="20"/>
              </w:rPr>
              <w:t>120</w:t>
            </w:r>
            <w:r w:rsidR="006E78E6" w:rsidRPr="006E78E6">
              <w:rPr>
                <w:rFonts w:ascii="Arial" w:eastAsiaTheme="minorEastAsia" w:hAnsi="Arial" w:cs="Arial"/>
                <w:bCs/>
                <w:sz w:val="20"/>
                <w:szCs w:val="20"/>
                <w:lang w:eastAsia="zh-CN"/>
              </w:rPr>
              <w:t xml:space="preserve"> мм</w:t>
            </w:r>
            <w:r w:rsidR="006E78E6" w:rsidRPr="006E78E6">
              <w:rPr>
                <w:rFonts w:ascii="Arial" w:hAnsi="Arial" w:cs="Arial"/>
                <w:bCs/>
                <w:sz w:val="20"/>
                <w:szCs w:val="20"/>
              </w:rPr>
              <w:t xml:space="preserve"> </w:t>
            </w:r>
            <w:r w:rsidRPr="006E78E6">
              <w:rPr>
                <w:rFonts w:ascii="Arial" w:hAnsi="Arial" w:cs="Arial"/>
                <w:bCs/>
                <w:sz w:val="20"/>
                <w:szCs w:val="20"/>
              </w:rPr>
              <w:t xml:space="preserve"> </w:t>
            </w:r>
            <w:r w:rsidR="006E78E6" w:rsidRPr="006E78E6">
              <w:rPr>
                <w:rFonts w:ascii="Arial" w:eastAsiaTheme="minorEastAsia" w:hAnsi="Arial" w:cs="Arial"/>
                <w:bCs/>
                <w:sz w:val="20"/>
                <w:szCs w:val="20"/>
                <w:lang w:eastAsia="zh-CN"/>
              </w:rPr>
              <w:t xml:space="preserve"> диск:</w:t>
            </w:r>
            <w:r w:rsidR="00E970A1">
              <w:rPr>
                <w:rFonts w:ascii="Arial" w:eastAsiaTheme="minorEastAsia" w:hAnsi="Arial" w:cs="Arial"/>
                <w:bCs/>
                <w:sz w:val="20"/>
                <w:szCs w:val="20"/>
                <w:lang w:eastAsia="zh-CN"/>
              </w:rPr>
              <w:t xml:space="preserve"> </w:t>
            </w:r>
            <w:r w:rsidRPr="006E78E6">
              <w:rPr>
                <w:rFonts w:ascii="Arial" w:hAnsi="Arial" w:cs="Arial"/>
                <w:bCs/>
                <w:sz w:val="20"/>
                <w:szCs w:val="20"/>
              </w:rPr>
              <w:t>45.5</w:t>
            </w:r>
            <w:r w:rsidR="007D6CF2">
              <w:rPr>
                <w:rFonts w:ascii="Arial" w:hAnsi="Arial" w:cs="Arial"/>
                <w:bCs/>
                <w:sz w:val="20"/>
                <w:szCs w:val="20"/>
              </w:rPr>
              <w:t>мм</w:t>
            </w:r>
          </w:p>
          <w:p w:rsidR="00197E7C" w:rsidRPr="006E78E6" w:rsidRDefault="00197E7C" w:rsidP="007D6CF2">
            <w:pPr>
              <w:rPr>
                <w:rFonts w:ascii="Arial" w:hAnsi="Arial" w:cs="Arial"/>
                <w:bCs/>
                <w:sz w:val="20"/>
                <w:szCs w:val="20"/>
              </w:rPr>
            </w:pPr>
            <w:r w:rsidRPr="006E78E6">
              <w:rPr>
                <w:rFonts w:ascii="Arial" w:hAnsi="Arial" w:cs="Arial"/>
                <w:bCs/>
                <w:sz w:val="20"/>
                <w:szCs w:val="20"/>
              </w:rPr>
              <w:t>115</w:t>
            </w:r>
            <w:r w:rsidR="006E78E6" w:rsidRPr="006E78E6">
              <w:rPr>
                <w:rFonts w:ascii="Arial" w:eastAsiaTheme="minorEastAsia" w:hAnsi="Arial" w:cs="Arial"/>
                <w:bCs/>
                <w:sz w:val="20"/>
                <w:szCs w:val="20"/>
                <w:lang w:eastAsia="zh-CN"/>
              </w:rPr>
              <w:t xml:space="preserve"> мм</w:t>
            </w:r>
            <w:r w:rsidR="006E78E6" w:rsidRPr="006E78E6">
              <w:rPr>
                <w:rFonts w:ascii="Arial" w:hAnsi="Arial" w:cs="Arial"/>
                <w:bCs/>
                <w:sz w:val="20"/>
                <w:szCs w:val="20"/>
              </w:rPr>
              <w:t xml:space="preserve"> </w:t>
            </w:r>
            <w:r w:rsidRPr="006E78E6">
              <w:rPr>
                <w:rFonts w:ascii="Arial" w:hAnsi="Arial" w:cs="Arial"/>
                <w:bCs/>
                <w:sz w:val="20"/>
                <w:szCs w:val="20"/>
              </w:rPr>
              <w:t xml:space="preserve"> </w:t>
            </w:r>
            <w:r w:rsidR="006E78E6" w:rsidRPr="006E78E6">
              <w:rPr>
                <w:rFonts w:ascii="Arial" w:eastAsiaTheme="minorEastAsia" w:hAnsi="Arial" w:cs="Arial"/>
                <w:bCs/>
                <w:sz w:val="20"/>
                <w:szCs w:val="20"/>
                <w:lang w:eastAsia="zh-CN"/>
              </w:rPr>
              <w:t xml:space="preserve"> диск:</w:t>
            </w:r>
            <w:r w:rsidR="00E970A1">
              <w:rPr>
                <w:rFonts w:ascii="Arial" w:eastAsiaTheme="minorEastAsia" w:hAnsi="Arial" w:cs="Arial"/>
                <w:bCs/>
                <w:sz w:val="20"/>
                <w:szCs w:val="20"/>
                <w:lang w:eastAsia="zh-CN"/>
              </w:rPr>
              <w:t xml:space="preserve"> </w:t>
            </w:r>
            <w:r w:rsidRPr="006E78E6">
              <w:rPr>
                <w:rFonts w:ascii="Arial" w:hAnsi="Arial" w:cs="Arial"/>
                <w:bCs/>
                <w:sz w:val="20"/>
                <w:szCs w:val="20"/>
              </w:rPr>
              <w:t>43</w:t>
            </w:r>
            <w:r w:rsidR="007D6CF2">
              <w:rPr>
                <w:rFonts w:ascii="Arial" w:hAnsi="Arial" w:cs="Arial"/>
                <w:bCs/>
                <w:sz w:val="20"/>
                <w:szCs w:val="20"/>
              </w:rPr>
              <w:t>мм</w:t>
            </w:r>
          </w:p>
        </w:tc>
      </w:tr>
      <w:tr w:rsidR="00CC4DFE" w:rsidRPr="0042631F" w:rsidTr="006E78E6">
        <w:trPr>
          <w:trHeight w:val="80"/>
        </w:trPr>
        <w:tc>
          <w:tcPr>
            <w:tcW w:w="4786" w:type="dxa"/>
          </w:tcPr>
          <w:p w:rsidR="00CC4DFE" w:rsidRPr="006E78E6" w:rsidRDefault="00CC4DFE" w:rsidP="0094302D">
            <w:pPr>
              <w:rPr>
                <w:rFonts w:ascii="Arial" w:hAnsi="Arial" w:cs="Arial"/>
                <w:bCs/>
                <w:sz w:val="20"/>
                <w:szCs w:val="20"/>
              </w:rPr>
            </w:pPr>
            <w:r w:rsidRPr="006E78E6">
              <w:rPr>
                <w:rFonts w:ascii="Arial" w:hAnsi="Arial" w:cs="Arial"/>
                <w:bCs/>
                <w:sz w:val="20"/>
                <w:szCs w:val="20"/>
              </w:rPr>
              <w:t>Макс. глубина пропила под углом в 45 градусов</w:t>
            </w:r>
          </w:p>
        </w:tc>
        <w:tc>
          <w:tcPr>
            <w:tcW w:w="5103" w:type="dxa"/>
          </w:tcPr>
          <w:p w:rsidR="00CC4DFE" w:rsidRPr="006E78E6" w:rsidRDefault="00197E7C" w:rsidP="00634C11">
            <w:pPr>
              <w:rPr>
                <w:rFonts w:ascii="Arial" w:hAnsi="Arial" w:cs="Arial"/>
                <w:bCs/>
                <w:sz w:val="20"/>
                <w:szCs w:val="20"/>
              </w:rPr>
            </w:pPr>
            <w:r w:rsidRPr="006E78E6">
              <w:rPr>
                <w:rFonts w:ascii="Arial" w:eastAsiaTheme="minorEastAsia" w:hAnsi="Arial" w:cs="Arial"/>
                <w:bCs/>
                <w:sz w:val="20"/>
                <w:szCs w:val="20"/>
                <w:lang w:eastAsia="zh-CN"/>
              </w:rPr>
              <w:t>125</w:t>
            </w:r>
            <w:r w:rsidR="006E78E6" w:rsidRPr="006E78E6">
              <w:rPr>
                <w:rFonts w:ascii="Arial" w:eastAsiaTheme="minorEastAsia" w:hAnsi="Arial" w:cs="Arial"/>
                <w:bCs/>
                <w:sz w:val="20"/>
                <w:szCs w:val="20"/>
                <w:lang w:eastAsia="zh-CN"/>
              </w:rPr>
              <w:t xml:space="preserve"> мм </w:t>
            </w:r>
            <w:r w:rsidRPr="006E78E6">
              <w:rPr>
                <w:rFonts w:ascii="Arial" w:eastAsiaTheme="minorEastAsia" w:hAnsi="Arial" w:cs="Arial"/>
                <w:bCs/>
                <w:sz w:val="20"/>
                <w:szCs w:val="20"/>
                <w:lang w:eastAsia="zh-CN"/>
              </w:rPr>
              <w:t xml:space="preserve"> </w:t>
            </w:r>
            <w:r w:rsidR="006E78E6" w:rsidRPr="006E78E6">
              <w:rPr>
                <w:rFonts w:ascii="Arial" w:eastAsiaTheme="minorEastAsia" w:hAnsi="Arial" w:cs="Arial"/>
                <w:bCs/>
                <w:sz w:val="20"/>
                <w:szCs w:val="20"/>
                <w:lang w:eastAsia="zh-CN"/>
              </w:rPr>
              <w:t xml:space="preserve"> диск:</w:t>
            </w:r>
            <w:r w:rsidR="00E970A1">
              <w:rPr>
                <w:rFonts w:ascii="Arial" w:eastAsiaTheme="minorEastAsia" w:hAnsi="Arial" w:cs="Arial"/>
                <w:bCs/>
                <w:sz w:val="20"/>
                <w:szCs w:val="20"/>
                <w:lang w:eastAsia="zh-CN"/>
              </w:rPr>
              <w:t xml:space="preserve"> </w:t>
            </w:r>
            <w:r w:rsidR="00916E5D" w:rsidRPr="006E78E6">
              <w:rPr>
                <w:rFonts w:ascii="Arial" w:eastAsiaTheme="minorEastAsia" w:hAnsi="Arial" w:cs="Arial" w:hint="eastAsia"/>
                <w:bCs/>
                <w:sz w:val="20"/>
                <w:szCs w:val="20"/>
                <w:lang w:eastAsia="zh-CN"/>
              </w:rPr>
              <w:t>3</w:t>
            </w:r>
            <w:r w:rsidR="00634C11" w:rsidRPr="006E78E6">
              <w:rPr>
                <w:rFonts w:ascii="Arial" w:eastAsiaTheme="minorEastAsia" w:hAnsi="Arial" w:cs="Arial"/>
                <w:bCs/>
                <w:sz w:val="20"/>
                <w:szCs w:val="20"/>
                <w:lang w:eastAsia="zh-CN"/>
              </w:rPr>
              <w:t>2</w:t>
            </w:r>
            <w:r w:rsidR="00CC4DFE" w:rsidRPr="006E78E6">
              <w:rPr>
                <w:rFonts w:ascii="Arial" w:hAnsi="Arial" w:cs="Arial"/>
                <w:bCs/>
                <w:sz w:val="20"/>
                <w:szCs w:val="20"/>
              </w:rPr>
              <w:t xml:space="preserve"> мм</w:t>
            </w:r>
          </w:p>
          <w:p w:rsidR="00197E7C" w:rsidRPr="007D6CF2" w:rsidRDefault="00197E7C" w:rsidP="00634C11">
            <w:pPr>
              <w:rPr>
                <w:rFonts w:ascii="Arial" w:hAnsi="Arial" w:cs="Arial"/>
                <w:bCs/>
                <w:sz w:val="20"/>
                <w:szCs w:val="20"/>
              </w:rPr>
            </w:pPr>
            <w:r w:rsidRPr="006E78E6">
              <w:rPr>
                <w:rFonts w:ascii="Arial" w:hAnsi="Arial" w:cs="Arial"/>
                <w:bCs/>
                <w:sz w:val="20"/>
                <w:szCs w:val="20"/>
              </w:rPr>
              <w:t>120</w:t>
            </w:r>
            <w:r w:rsidR="006E78E6" w:rsidRPr="006E78E6">
              <w:rPr>
                <w:rFonts w:ascii="Arial" w:eastAsiaTheme="minorEastAsia" w:hAnsi="Arial" w:cs="Arial"/>
                <w:bCs/>
                <w:sz w:val="20"/>
                <w:szCs w:val="20"/>
                <w:lang w:eastAsia="zh-CN"/>
              </w:rPr>
              <w:t xml:space="preserve"> мм</w:t>
            </w:r>
            <w:r w:rsidR="006E78E6" w:rsidRPr="006E78E6">
              <w:rPr>
                <w:rFonts w:ascii="Arial" w:hAnsi="Arial" w:cs="Arial"/>
                <w:bCs/>
                <w:sz w:val="20"/>
                <w:szCs w:val="20"/>
              </w:rPr>
              <w:t xml:space="preserve"> </w:t>
            </w:r>
            <w:r w:rsidRPr="006E78E6">
              <w:rPr>
                <w:rFonts w:ascii="Arial" w:hAnsi="Arial" w:cs="Arial"/>
                <w:bCs/>
                <w:sz w:val="20"/>
                <w:szCs w:val="20"/>
              </w:rPr>
              <w:t xml:space="preserve"> </w:t>
            </w:r>
            <w:r w:rsidR="006E78E6" w:rsidRPr="006E78E6">
              <w:rPr>
                <w:rFonts w:ascii="Arial" w:eastAsiaTheme="minorEastAsia" w:hAnsi="Arial" w:cs="Arial"/>
                <w:bCs/>
                <w:sz w:val="20"/>
                <w:szCs w:val="20"/>
                <w:lang w:eastAsia="zh-CN"/>
              </w:rPr>
              <w:t xml:space="preserve"> диск:</w:t>
            </w:r>
            <w:r w:rsidR="00E970A1">
              <w:rPr>
                <w:rFonts w:ascii="Arial" w:eastAsiaTheme="minorEastAsia" w:hAnsi="Arial" w:cs="Arial"/>
                <w:bCs/>
                <w:sz w:val="20"/>
                <w:szCs w:val="20"/>
                <w:lang w:eastAsia="zh-CN"/>
              </w:rPr>
              <w:t xml:space="preserve"> </w:t>
            </w:r>
            <w:r w:rsidRPr="006E78E6">
              <w:rPr>
                <w:rFonts w:ascii="Arial" w:hAnsi="Arial" w:cs="Arial"/>
                <w:bCs/>
                <w:sz w:val="20"/>
                <w:szCs w:val="20"/>
              </w:rPr>
              <w:t>31</w:t>
            </w:r>
            <w:r w:rsidR="007D6CF2">
              <w:rPr>
                <w:rFonts w:ascii="Arial" w:hAnsi="Arial" w:cs="Arial"/>
                <w:bCs/>
                <w:sz w:val="20"/>
                <w:szCs w:val="20"/>
              </w:rPr>
              <w:t>мм</w:t>
            </w:r>
          </w:p>
          <w:p w:rsidR="00197E7C" w:rsidRPr="006E78E6" w:rsidRDefault="00197E7C" w:rsidP="007D6CF2">
            <w:pPr>
              <w:rPr>
                <w:rFonts w:ascii="Arial" w:hAnsi="Arial" w:cs="Arial"/>
                <w:bCs/>
                <w:sz w:val="20"/>
                <w:szCs w:val="20"/>
              </w:rPr>
            </w:pPr>
            <w:r w:rsidRPr="006E78E6">
              <w:rPr>
                <w:rFonts w:ascii="Arial" w:hAnsi="Arial" w:cs="Arial"/>
                <w:bCs/>
                <w:sz w:val="20"/>
                <w:szCs w:val="20"/>
              </w:rPr>
              <w:t>115</w:t>
            </w:r>
            <w:r w:rsidR="006E78E6" w:rsidRPr="006E78E6">
              <w:rPr>
                <w:rFonts w:ascii="Arial" w:eastAsiaTheme="minorEastAsia" w:hAnsi="Arial" w:cs="Arial"/>
                <w:bCs/>
                <w:sz w:val="20"/>
                <w:szCs w:val="20"/>
                <w:lang w:eastAsia="zh-CN"/>
              </w:rPr>
              <w:t xml:space="preserve"> мм</w:t>
            </w:r>
            <w:r w:rsidR="006E78E6" w:rsidRPr="006E78E6">
              <w:rPr>
                <w:rFonts w:ascii="Arial" w:hAnsi="Arial" w:cs="Arial"/>
                <w:bCs/>
                <w:sz w:val="20"/>
                <w:szCs w:val="20"/>
              </w:rPr>
              <w:t xml:space="preserve"> </w:t>
            </w:r>
            <w:r w:rsidRPr="006E78E6">
              <w:rPr>
                <w:rFonts w:ascii="Arial" w:hAnsi="Arial" w:cs="Arial"/>
                <w:bCs/>
                <w:sz w:val="20"/>
                <w:szCs w:val="20"/>
              </w:rPr>
              <w:t xml:space="preserve"> </w:t>
            </w:r>
            <w:r w:rsidR="006E78E6" w:rsidRPr="006E78E6">
              <w:rPr>
                <w:rFonts w:ascii="Arial" w:eastAsiaTheme="minorEastAsia" w:hAnsi="Arial" w:cs="Arial"/>
                <w:bCs/>
                <w:sz w:val="20"/>
                <w:szCs w:val="20"/>
                <w:lang w:eastAsia="zh-CN"/>
              </w:rPr>
              <w:t xml:space="preserve"> диск:</w:t>
            </w:r>
            <w:r w:rsidR="00E970A1">
              <w:rPr>
                <w:rFonts w:ascii="Arial" w:hAnsi="Arial" w:cs="Arial"/>
                <w:bCs/>
                <w:sz w:val="20"/>
                <w:szCs w:val="20"/>
              </w:rPr>
              <w:t xml:space="preserve"> </w:t>
            </w:r>
            <w:r w:rsidRPr="006E78E6">
              <w:rPr>
                <w:rFonts w:ascii="Arial" w:hAnsi="Arial" w:cs="Arial"/>
                <w:bCs/>
                <w:sz w:val="20"/>
                <w:szCs w:val="20"/>
              </w:rPr>
              <w:t>30</w:t>
            </w:r>
            <w:r w:rsidR="007D6CF2">
              <w:rPr>
                <w:rFonts w:ascii="Arial" w:hAnsi="Arial" w:cs="Arial"/>
                <w:bCs/>
                <w:sz w:val="20"/>
                <w:szCs w:val="20"/>
              </w:rPr>
              <w:t>мм</w:t>
            </w:r>
          </w:p>
        </w:tc>
      </w:tr>
      <w:tr w:rsidR="00CC4DFE" w:rsidRPr="0042631F" w:rsidTr="006E78E6">
        <w:trPr>
          <w:trHeight w:val="80"/>
        </w:trPr>
        <w:tc>
          <w:tcPr>
            <w:tcW w:w="4786" w:type="dxa"/>
          </w:tcPr>
          <w:p w:rsidR="00CC4DFE" w:rsidRPr="006E78E6" w:rsidRDefault="00CC4DFE" w:rsidP="0094302D">
            <w:pPr>
              <w:rPr>
                <w:rFonts w:ascii="Arial" w:hAnsi="Arial" w:cs="Arial"/>
                <w:bCs/>
                <w:sz w:val="20"/>
                <w:szCs w:val="20"/>
              </w:rPr>
            </w:pPr>
            <w:r w:rsidRPr="006E78E6">
              <w:rPr>
                <w:rFonts w:ascii="Arial" w:hAnsi="Arial" w:cs="Arial"/>
                <w:bCs/>
                <w:sz w:val="20"/>
                <w:szCs w:val="20"/>
              </w:rPr>
              <w:t>Пильный диск:</w:t>
            </w:r>
          </w:p>
        </w:tc>
        <w:tc>
          <w:tcPr>
            <w:tcW w:w="5103" w:type="dxa"/>
          </w:tcPr>
          <w:p w:rsidR="00CC4DFE" w:rsidRPr="006E78E6" w:rsidRDefault="00CC4DFE" w:rsidP="00916E5D">
            <w:pPr>
              <w:rPr>
                <w:rFonts w:ascii="Arial" w:hAnsi="Arial" w:cs="Arial"/>
                <w:bCs/>
                <w:sz w:val="20"/>
                <w:szCs w:val="20"/>
              </w:rPr>
            </w:pPr>
            <w:r w:rsidRPr="006E78E6">
              <w:rPr>
                <w:rFonts w:ascii="Arial" w:hAnsi="Arial" w:cs="Arial"/>
                <w:bCs/>
                <w:sz w:val="20"/>
                <w:szCs w:val="20"/>
              </w:rPr>
              <w:t>1</w:t>
            </w:r>
            <w:r w:rsidR="00916E5D" w:rsidRPr="006E78E6">
              <w:rPr>
                <w:rFonts w:ascii="Arial" w:eastAsiaTheme="minorEastAsia" w:hAnsi="Arial" w:cs="Arial" w:hint="eastAsia"/>
                <w:bCs/>
                <w:sz w:val="20"/>
                <w:szCs w:val="20"/>
                <w:lang w:eastAsia="zh-CN"/>
              </w:rPr>
              <w:t>25</w:t>
            </w:r>
            <w:r w:rsidRPr="006E78E6">
              <w:rPr>
                <w:rFonts w:ascii="Arial" w:hAnsi="Arial" w:cs="Arial"/>
                <w:bCs/>
                <w:sz w:val="20"/>
                <w:szCs w:val="20"/>
              </w:rPr>
              <w:t>*2</w:t>
            </w:r>
            <w:r w:rsidR="00916E5D" w:rsidRPr="006E78E6">
              <w:rPr>
                <w:rFonts w:ascii="Arial" w:eastAsiaTheme="minorEastAsia" w:hAnsi="Arial" w:cs="Arial" w:hint="eastAsia"/>
                <w:bCs/>
                <w:sz w:val="20"/>
                <w:szCs w:val="20"/>
                <w:lang w:eastAsia="zh-CN"/>
              </w:rPr>
              <w:t>2</w:t>
            </w:r>
            <w:r w:rsidRPr="006E78E6">
              <w:rPr>
                <w:rFonts w:ascii="Arial" w:hAnsi="Arial" w:cs="Arial"/>
                <w:bCs/>
                <w:sz w:val="20"/>
                <w:szCs w:val="20"/>
              </w:rPr>
              <w:t xml:space="preserve"> </w:t>
            </w:r>
            <w:r w:rsidR="00FF2D2A" w:rsidRPr="006E78E6">
              <w:rPr>
                <w:rFonts w:ascii="Arial" w:hAnsi="Arial" w:cs="Arial"/>
                <w:bCs/>
                <w:sz w:val="20"/>
                <w:szCs w:val="20"/>
              </w:rPr>
              <w:t>*</w:t>
            </w:r>
            <w:r w:rsidR="00916E5D" w:rsidRPr="006E78E6">
              <w:rPr>
                <w:rFonts w:ascii="Arial" w:eastAsiaTheme="minorEastAsia" w:hAnsi="Arial" w:cs="Arial" w:hint="eastAsia"/>
                <w:bCs/>
                <w:sz w:val="20"/>
                <w:szCs w:val="20"/>
                <w:lang w:eastAsia="zh-CN"/>
              </w:rPr>
              <w:t>48T</w:t>
            </w:r>
            <w:r w:rsidRPr="006E78E6">
              <w:rPr>
                <w:rFonts w:ascii="Arial" w:hAnsi="Arial" w:cs="Arial"/>
                <w:bCs/>
                <w:sz w:val="20"/>
                <w:szCs w:val="20"/>
              </w:rPr>
              <w:t xml:space="preserve"> зуба с твердосплавными напайками</w:t>
            </w:r>
          </w:p>
        </w:tc>
      </w:tr>
      <w:tr w:rsidR="00CC4DFE" w:rsidRPr="0042631F" w:rsidTr="006E78E6">
        <w:trPr>
          <w:trHeight w:val="80"/>
        </w:trPr>
        <w:tc>
          <w:tcPr>
            <w:tcW w:w="4786" w:type="dxa"/>
          </w:tcPr>
          <w:p w:rsidR="00CC4DFE" w:rsidRPr="006E78E6" w:rsidRDefault="00CC4DFE" w:rsidP="0094302D">
            <w:pPr>
              <w:rPr>
                <w:rFonts w:ascii="Arial" w:hAnsi="Arial" w:cs="Arial"/>
                <w:bCs/>
                <w:sz w:val="20"/>
                <w:szCs w:val="20"/>
              </w:rPr>
            </w:pPr>
            <w:r w:rsidRPr="006E78E6">
              <w:rPr>
                <w:rFonts w:ascii="Arial" w:hAnsi="Arial" w:cs="Arial"/>
                <w:bCs/>
                <w:sz w:val="20"/>
                <w:szCs w:val="20"/>
              </w:rPr>
              <w:t>Стационарный крепеж</w:t>
            </w:r>
          </w:p>
        </w:tc>
        <w:tc>
          <w:tcPr>
            <w:tcW w:w="5103" w:type="dxa"/>
          </w:tcPr>
          <w:p w:rsidR="00CC4DFE" w:rsidRPr="006E78E6" w:rsidRDefault="00CC4DFE" w:rsidP="0094302D">
            <w:pPr>
              <w:rPr>
                <w:rFonts w:ascii="Arial" w:hAnsi="Arial" w:cs="Arial"/>
                <w:bCs/>
                <w:sz w:val="20"/>
                <w:szCs w:val="20"/>
              </w:rPr>
            </w:pPr>
            <w:r w:rsidRPr="006E78E6">
              <w:rPr>
                <w:rFonts w:ascii="Arial" w:hAnsi="Arial" w:cs="Arial"/>
                <w:bCs/>
                <w:sz w:val="20"/>
                <w:szCs w:val="20"/>
              </w:rPr>
              <w:t>нет</w:t>
            </w:r>
          </w:p>
        </w:tc>
      </w:tr>
    </w:tbl>
    <w:p w:rsidR="00596D2A" w:rsidRPr="0042631F" w:rsidRDefault="00596D2A" w:rsidP="00330952">
      <w:pPr>
        <w:spacing w:afterLines="50" w:after="120"/>
        <w:jc w:val="center"/>
        <w:rPr>
          <w:rFonts w:ascii="Arial" w:hAnsi="Arial" w:cs="Arial"/>
          <w:b/>
          <w:lang w:eastAsia="zh-CN"/>
        </w:rPr>
      </w:pPr>
    </w:p>
    <w:p w:rsidR="00390ACC" w:rsidRDefault="00390ACC" w:rsidP="00660F00">
      <w:pPr>
        <w:pStyle w:val="1"/>
        <w:rPr>
          <w:rFonts w:ascii="Arial" w:hAnsi="Arial" w:cs="Arial"/>
          <w:b/>
          <w:color w:val="808080" w:themeColor="background1" w:themeShade="80"/>
          <w:sz w:val="24"/>
          <w:szCs w:val="24"/>
        </w:rPr>
      </w:pPr>
    </w:p>
    <w:p w:rsidR="00390ACC" w:rsidRDefault="00390ACC" w:rsidP="00660F00">
      <w:pPr>
        <w:pStyle w:val="1"/>
        <w:rPr>
          <w:rFonts w:ascii="Arial" w:hAnsi="Arial" w:cs="Arial"/>
          <w:b/>
          <w:color w:val="808080" w:themeColor="background1" w:themeShade="80"/>
          <w:sz w:val="24"/>
          <w:szCs w:val="24"/>
        </w:rPr>
      </w:pPr>
    </w:p>
    <w:p w:rsidR="00390ACC" w:rsidRDefault="00390ACC" w:rsidP="00660F00">
      <w:pPr>
        <w:pStyle w:val="1"/>
        <w:rPr>
          <w:rFonts w:ascii="Arial" w:hAnsi="Arial" w:cs="Arial"/>
          <w:b/>
          <w:color w:val="808080" w:themeColor="background1" w:themeShade="80"/>
          <w:sz w:val="24"/>
          <w:szCs w:val="24"/>
        </w:rPr>
      </w:pPr>
    </w:p>
    <w:p w:rsidR="00390ACC" w:rsidRDefault="00390ACC" w:rsidP="00660F00">
      <w:pPr>
        <w:pStyle w:val="1"/>
        <w:rPr>
          <w:rFonts w:ascii="Arial" w:hAnsi="Arial" w:cs="Arial"/>
          <w:b/>
          <w:color w:val="808080" w:themeColor="background1" w:themeShade="80"/>
          <w:sz w:val="24"/>
          <w:szCs w:val="24"/>
        </w:rPr>
      </w:pPr>
    </w:p>
    <w:p w:rsidR="00390ACC" w:rsidRDefault="00390ACC" w:rsidP="00660F00">
      <w:pPr>
        <w:pStyle w:val="1"/>
        <w:rPr>
          <w:rFonts w:ascii="Arial" w:hAnsi="Arial" w:cs="Arial"/>
          <w:b/>
          <w:color w:val="808080" w:themeColor="background1" w:themeShade="80"/>
          <w:sz w:val="24"/>
          <w:szCs w:val="24"/>
        </w:rPr>
      </w:pPr>
    </w:p>
    <w:p w:rsidR="00390ACC" w:rsidRDefault="00390ACC" w:rsidP="00660F00">
      <w:pPr>
        <w:pStyle w:val="1"/>
        <w:rPr>
          <w:rFonts w:ascii="Arial" w:hAnsi="Arial" w:cs="Arial"/>
          <w:b/>
          <w:color w:val="808080" w:themeColor="background1" w:themeShade="80"/>
          <w:sz w:val="24"/>
          <w:szCs w:val="24"/>
        </w:rPr>
      </w:pPr>
    </w:p>
    <w:p w:rsidR="00390ACC" w:rsidRDefault="00390ACC" w:rsidP="00660F00">
      <w:pPr>
        <w:pStyle w:val="1"/>
        <w:rPr>
          <w:rFonts w:ascii="Arial" w:hAnsi="Arial" w:cs="Arial"/>
          <w:b/>
          <w:color w:val="808080" w:themeColor="background1" w:themeShade="80"/>
          <w:sz w:val="24"/>
          <w:szCs w:val="24"/>
        </w:rPr>
      </w:pPr>
    </w:p>
    <w:p w:rsidR="0094302D" w:rsidRDefault="0094302D" w:rsidP="00660F00">
      <w:pPr>
        <w:pStyle w:val="1"/>
        <w:rPr>
          <w:rFonts w:ascii="Arial" w:hAnsi="Arial" w:cs="Arial"/>
          <w:b/>
          <w:color w:val="808080" w:themeColor="background1" w:themeShade="80"/>
          <w:sz w:val="24"/>
          <w:szCs w:val="24"/>
        </w:rPr>
      </w:pPr>
    </w:p>
    <w:p w:rsidR="00660F00" w:rsidRDefault="007720CC" w:rsidP="00660F00">
      <w:pPr>
        <w:pStyle w:val="1"/>
        <w:rPr>
          <w:rFonts w:ascii="Arial" w:eastAsiaTheme="minorEastAsia" w:hAnsi="Arial" w:cs="Arial"/>
          <w:b/>
          <w:noProof/>
          <w:sz w:val="24"/>
          <w:szCs w:val="24"/>
          <w:lang w:eastAsia="zh-CN" w:bidi="ar-SA"/>
        </w:rPr>
      </w:pPr>
      <w:r>
        <w:rPr>
          <w:rFonts w:ascii="Arial" w:hAnsi="Arial" w:cs="Arial"/>
          <w:b/>
          <w:noProof/>
          <w:sz w:val="24"/>
          <w:szCs w:val="24"/>
          <w:lang w:bidi="ar-SA"/>
        </w:rPr>
        <w:pict>
          <v:line id="Прямая соединительная линия 119" o:spid="_x0000_s1054" style="position:absolute;left:0;text-align:left;z-index:251659776;visibility:visible;mso-width-relative:margin" from="266.3pt,10.3pt" to="751.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" strokecolor="#a5a5a5 [2092]" strokeweight="2.25pt"/>
        </w:pict>
      </w:r>
      <w:r w:rsidR="00660F00" w:rsidRPr="0042631F">
        <w:rPr>
          <w:rFonts w:ascii="Arial" w:hAnsi="Arial" w:cs="Arial"/>
          <w:b/>
          <w:color w:val="808080" w:themeColor="background1" w:themeShade="80"/>
          <w:sz w:val="24"/>
          <w:szCs w:val="24"/>
        </w:rPr>
        <w:t>ПРАВИЛА ТЕХНИКИ БЕЗОПАСНОСТИ</w:t>
      </w:r>
      <w:r w:rsidR="00660F00" w:rsidRPr="00704142">
        <w:rPr>
          <w:rFonts w:ascii="Arial" w:hAnsi="Arial" w:cs="Arial"/>
          <w:b/>
          <w:color w:val="808080" w:themeColor="background1" w:themeShade="80"/>
          <w:sz w:val="24"/>
          <w:szCs w:val="24"/>
        </w:rPr>
        <w:t>.</w:t>
      </w:r>
      <w:r w:rsidR="00660F00" w:rsidRPr="00704142">
        <w:rPr>
          <w:rFonts w:ascii="Arial" w:hAnsi="Arial" w:cs="Arial"/>
          <w:b/>
          <w:noProof/>
          <w:sz w:val="24"/>
          <w:szCs w:val="24"/>
          <w:lang w:bidi="ar-SA"/>
        </w:rPr>
        <w:t xml:space="preserve"> </w:t>
      </w:r>
    </w:p>
    <w:p w:rsidR="00A8487E" w:rsidRDefault="00A8487E" w:rsidP="00A8487E">
      <w:pPr>
        <w:ind w:leftChars="321" w:left="706"/>
        <w:jc w:val="both"/>
        <w:rPr>
          <w:rFonts w:ascii="Arial" w:hAnsi="Arial" w:cs="Arial"/>
          <w:b/>
          <w:bCs/>
          <w:color w:val="000000"/>
          <w:sz w:val="20"/>
          <w:szCs w:val="20"/>
        </w:rPr>
      </w:pPr>
    </w:p>
    <w:p w:rsidR="00A8487E" w:rsidRPr="00AB1ECA" w:rsidRDefault="00A8487E" w:rsidP="00E970A1">
      <w:pPr>
        <w:ind w:leftChars="321" w:left="706"/>
        <w:jc w:val="center"/>
        <w:rPr>
          <w:rFonts w:ascii="Arial" w:hAnsi="Arial" w:cs="Arial"/>
          <w:b/>
          <w:bCs/>
          <w:color w:val="000000"/>
          <w:sz w:val="20"/>
          <w:szCs w:val="20"/>
        </w:rPr>
      </w:pPr>
      <w:r w:rsidRPr="00AB1ECA">
        <w:rPr>
          <w:rFonts w:ascii="Arial" w:hAnsi="Arial" w:cs="Arial"/>
          <w:b/>
          <w:bCs/>
          <w:color w:val="000000"/>
          <w:sz w:val="20"/>
          <w:szCs w:val="20"/>
        </w:rPr>
        <w:t>Предписывающие знаки Гост 12.14.026-2001.</w:t>
      </w:r>
    </w:p>
    <w:p w:rsidR="00A8487E" w:rsidRPr="00AB1ECA" w:rsidRDefault="00A8487E" w:rsidP="00A8487E">
      <w:pPr>
        <w:jc w:val="both"/>
        <w:rPr>
          <w:rFonts w:ascii="Arial" w:hAnsi="Arial" w:cs="Arial"/>
          <w:b/>
          <w:bCs/>
          <w:color w:val="000000"/>
          <w:sz w:val="20"/>
          <w:szCs w:val="20"/>
        </w:rPr>
      </w:pPr>
    </w:p>
    <w:tbl>
      <w:tblPr>
        <w:tblW w:w="9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1"/>
        <w:gridCol w:w="2425"/>
        <w:gridCol w:w="5655"/>
      </w:tblGrid>
      <w:tr w:rsidR="00A8487E" w:rsidRPr="00685BB0" w:rsidTr="00A8487E">
        <w:trPr>
          <w:trHeight w:val="804"/>
          <w:jc w:val="center"/>
        </w:trPr>
        <w:tc>
          <w:tcPr>
            <w:tcW w:w="1141" w:type="dxa"/>
            <w:shd w:val="clear" w:color="auto" w:fill="auto"/>
          </w:tcPr>
          <w:p w:rsidR="00A8487E" w:rsidRPr="00685BB0" w:rsidRDefault="00A8487E" w:rsidP="0094302D">
            <w:pPr>
              <w:rPr>
                <w:rFonts w:ascii="Calibri" w:eastAsia="Calibri" w:hAnsi="Calibri"/>
                <w:sz w:val="16"/>
                <w:szCs w:val="16"/>
              </w:rPr>
            </w:pPr>
            <w:r>
              <w:rPr>
                <w:rFonts w:ascii="Calibri" w:eastAsia="Calibri" w:hAnsi="Calibri"/>
                <w:noProof/>
                <w:sz w:val="16"/>
                <w:szCs w:val="16"/>
                <w:lang w:bidi="ar-SA"/>
              </w:rPr>
              <w:drawing>
                <wp:inline distT="0" distB="0" distL="0" distR="0">
                  <wp:extent cx="504825" cy="50482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srcRect/>
                          <a:stretch>
                            <a:fillRect/>
                          </a:stretch>
                        </pic:blipFill>
                        <pic:spPr bwMode="auto">
                          <a:xfrm>
                            <a:off x="0" y="0"/>
                            <a:ext cx="504825" cy="504825"/>
                          </a:xfrm>
                          <a:prstGeom prst="rect">
                            <a:avLst/>
                          </a:prstGeom>
                          <a:noFill/>
                          <a:ln w="9525">
                            <a:noFill/>
                            <a:miter lim="800000"/>
                            <a:headEnd/>
                            <a:tailEnd/>
                          </a:ln>
                        </pic:spPr>
                      </pic:pic>
                    </a:graphicData>
                  </a:graphic>
                </wp:inline>
              </w:drawing>
            </w:r>
          </w:p>
        </w:tc>
        <w:tc>
          <w:tcPr>
            <w:tcW w:w="2425" w:type="dxa"/>
            <w:shd w:val="clear" w:color="auto" w:fill="auto"/>
          </w:tcPr>
          <w:p w:rsidR="00A8487E" w:rsidRPr="00761981" w:rsidRDefault="00A8487E" w:rsidP="0094302D">
            <w:pPr>
              <w:rPr>
                <w:rFonts w:ascii="Arial" w:eastAsia="Calibri" w:hAnsi="Arial" w:cs="Arial"/>
                <w:sz w:val="20"/>
                <w:szCs w:val="20"/>
              </w:rPr>
            </w:pPr>
            <w:r w:rsidRPr="00761981">
              <w:rPr>
                <w:rFonts w:ascii="Arial" w:eastAsia="Calibri" w:hAnsi="Arial" w:cs="Arial"/>
                <w:sz w:val="20"/>
                <w:szCs w:val="20"/>
              </w:rPr>
              <w:t>Работать в защитной одежде</w:t>
            </w:r>
          </w:p>
        </w:tc>
        <w:tc>
          <w:tcPr>
            <w:tcW w:w="5655" w:type="dxa"/>
            <w:shd w:val="clear" w:color="auto" w:fill="auto"/>
          </w:tcPr>
          <w:p w:rsidR="00A8487E" w:rsidRPr="00761981" w:rsidRDefault="00A8487E" w:rsidP="0094302D">
            <w:pPr>
              <w:rPr>
                <w:rFonts w:ascii="Arial" w:eastAsia="Calibri" w:hAnsi="Arial" w:cs="Arial"/>
                <w:sz w:val="20"/>
                <w:szCs w:val="20"/>
              </w:rPr>
            </w:pPr>
            <w:r w:rsidRPr="00761981">
              <w:rPr>
                <w:rFonts w:ascii="Arial" w:eastAsia="Calibri" w:hAnsi="Arial" w:cs="Arial"/>
                <w:sz w:val="20"/>
                <w:szCs w:val="20"/>
              </w:rPr>
              <w:t>На рабочих местах и участках, где необходимо применять средства индивидуальной защиты</w:t>
            </w:r>
          </w:p>
        </w:tc>
      </w:tr>
      <w:tr w:rsidR="00A8487E" w:rsidRPr="00685BB0" w:rsidTr="0094302D">
        <w:trPr>
          <w:trHeight w:val="844"/>
          <w:jc w:val="center"/>
        </w:trPr>
        <w:tc>
          <w:tcPr>
            <w:tcW w:w="1141" w:type="dxa"/>
            <w:shd w:val="clear" w:color="auto" w:fill="auto"/>
          </w:tcPr>
          <w:p w:rsidR="00A8487E" w:rsidRPr="00685BB0" w:rsidRDefault="00A8487E" w:rsidP="0094302D">
            <w:pPr>
              <w:rPr>
                <w:rFonts w:ascii="Calibri" w:eastAsia="Calibri" w:hAnsi="Calibri"/>
                <w:sz w:val="16"/>
                <w:szCs w:val="16"/>
              </w:rPr>
            </w:pPr>
            <w:r>
              <w:rPr>
                <w:rFonts w:ascii="Calibri" w:eastAsia="Calibri" w:hAnsi="Calibri"/>
                <w:noProof/>
                <w:sz w:val="16"/>
                <w:szCs w:val="16"/>
                <w:lang w:bidi="ar-SA"/>
              </w:rPr>
              <w:drawing>
                <wp:inline distT="0" distB="0" distL="0" distR="0">
                  <wp:extent cx="523875" cy="523875"/>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cstate="print"/>
                          <a:srcRect/>
                          <a:stretch>
                            <a:fillRect/>
                          </a:stretch>
                        </pic:blipFill>
                        <pic:spPr bwMode="auto">
                          <a:xfrm>
                            <a:off x="0" y="0"/>
                            <a:ext cx="523875" cy="523875"/>
                          </a:xfrm>
                          <a:prstGeom prst="rect">
                            <a:avLst/>
                          </a:prstGeom>
                          <a:noFill/>
                          <a:ln w="9525">
                            <a:noFill/>
                            <a:miter lim="800000"/>
                            <a:headEnd/>
                            <a:tailEnd/>
                          </a:ln>
                        </pic:spPr>
                      </pic:pic>
                    </a:graphicData>
                  </a:graphic>
                </wp:inline>
              </w:drawing>
            </w:r>
          </w:p>
        </w:tc>
        <w:tc>
          <w:tcPr>
            <w:tcW w:w="2425" w:type="dxa"/>
            <w:shd w:val="clear" w:color="auto" w:fill="auto"/>
          </w:tcPr>
          <w:p w:rsidR="00A8487E" w:rsidRPr="00761981" w:rsidRDefault="00A8487E" w:rsidP="0094302D">
            <w:pPr>
              <w:rPr>
                <w:rFonts w:ascii="Arial" w:eastAsia="Calibri" w:hAnsi="Arial" w:cs="Arial"/>
                <w:sz w:val="20"/>
                <w:szCs w:val="20"/>
              </w:rPr>
            </w:pPr>
            <w:r w:rsidRPr="00761981">
              <w:rPr>
                <w:rFonts w:ascii="Arial" w:eastAsia="Calibri" w:hAnsi="Arial" w:cs="Arial"/>
                <w:sz w:val="20"/>
                <w:szCs w:val="20"/>
              </w:rPr>
              <w:t>Отключить штепсельную вилку</w:t>
            </w:r>
          </w:p>
        </w:tc>
        <w:tc>
          <w:tcPr>
            <w:tcW w:w="5655" w:type="dxa"/>
            <w:shd w:val="clear" w:color="auto" w:fill="auto"/>
          </w:tcPr>
          <w:p w:rsidR="00A8487E" w:rsidRPr="00761981" w:rsidRDefault="00A8487E" w:rsidP="0094302D">
            <w:pPr>
              <w:rPr>
                <w:rFonts w:ascii="Arial" w:eastAsia="Calibri" w:hAnsi="Arial" w:cs="Arial"/>
                <w:sz w:val="20"/>
                <w:szCs w:val="20"/>
              </w:rPr>
            </w:pPr>
            <w:r w:rsidRPr="00761981">
              <w:rPr>
                <w:rFonts w:ascii="Arial" w:eastAsia="Calibri" w:hAnsi="Arial" w:cs="Arial"/>
                <w:sz w:val="20"/>
                <w:szCs w:val="20"/>
              </w:rPr>
              <w:t>На рабочих местах и оборудовании, где требуется отключение от электросети при наладке или остановке электрооборудования и в других случаях</w:t>
            </w:r>
          </w:p>
        </w:tc>
      </w:tr>
      <w:tr w:rsidR="00A8487E" w:rsidRPr="00685BB0" w:rsidTr="0094302D">
        <w:trPr>
          <w:trHeight w:val="862"/>
          <w:jc w:val="center"/>
        </w:trPr>
        <w:tc>
          <w:tcPr>
            <w:tcW w:w="1141" w:type="dxa"/>
            <w:shd w:val="clear" w:color="auto" w:fill="auto"/>
          </w:tcPr>
          <w:p w:rsidR="00A8487E" w:rsidRPr="00685BB0" w:rsidRDefault="00A8487E" w:rsidP="0094302D">
            <w:pPr>
              <w:rPr>
                <w:rFonts w:ascii="Calibri" w:eastAsia="Calibri" w:hAnsi="Calibri"/>
                <w:sz w:val="16"/>
                <w:szCs w:val="16"/>
              </w:rPr>
            </w:pPr>
            <w:r>
              <w:rPr>
                <w:rFonts w:ascii="Calibri" w:eastAsia="Calibri" w:hAnsi="Calibri"/>
                <w:noProof/>
                <w:sz w:val="16"/>
                <w:szCs w:val="16"/>
                <w:lang w:bidi="ar-SA"/>
              </w:rPr>
              <w:drawing>
                <wp:inline distT="0" distB="0" distL="0" distR="0">
                  <wp:extent cx="523875" cy="504825"/>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cstate="print"/>
                          <a:srcRect r="1639"/>
                          <a:stretch>
                            <a:fillRect/>
                          </a:stretch>
                        </pic:blipFill>
                        <pic:spPr bwMode="auto">
                          <a:xfrm>
                            <a:off x="0" y="0"/>
                            <a:ext cx="523875" cy="504825"/>
                          </a:xfrm>
                          <a:prstGeom prst="rect">
                            <a:avLst/>
                          </a:prstGeom>
                          <a:noFill/>
                          <a:ln w="9525">
                            <a:noFill/>
                            <a:miter lim="800000"/>
                            <a:headEnd/>
                            <a:tailEnd/>
                          </a:ln>
                        </pic:spPr>
                      </pic:pic>
                    </a:graphicData>
                  </a:graphic>
                </wp:inline>
              </w:drawing>
            </w:r>
          </w:p>
        </w:tc>
        <w:tc>
          <w:tcPr>
            <w:tcW w:w="2425" w:type="dxa"/>
            <w:shd w:val="clear" w:color="auto" w:fill="auto"/>
          </w:tcPr>
          <w:p w:rsidR="00A8487E" w:rsidRPr="00761981" w:rsidRDefault="00A8487E" w:rsidP="0094302D">
            <w:pPr>
              <w:rPr>
                <w:rFonts w:ascii="Arial" w:eastAsia="Calibri" w:hAnsi="Arial" w:cs="Arial"/>
                <w:sz w:val="20"/>
                <w:szCs w:val="20"/>
              </w:rPr>
            </w:pPr>
            <w:r w:rsidRPr="00761981">
              <w:rPr>
                <w:rFonts w:ascii="Arial" w:eastAsia="Calibri" w:hAnsi="Arial" w:cs="Arial"/>
                <w:sz w:val="20"/>
                <w:szCs w:val="20"/>
              </w:rPr>
              <w:t>Работать в защитных перчатках.</w:t>
            </w:r>
          </w:p>
        </w:tc>
        <w:tc>
          <w:tcPr>
            <w:tcW w:w="5655" w:type="dxa"/>
            <w:shd w:val="clear" w:color="auto" w:fill="auto"/>
          </w:tcPr>
          <w:p w:rsidR="00A8487E" w:rsidRPr="00761981" w:rsidRDefault="00A8487E" w:rsidP="0094302D">
            <w:pPr>
              <w:rPr>
                <w:rFonts w:ascii="Arial" w:eastAsia="Calibri" w:hAnsi="Arial" w:cs="Arial"/>
                <w:sz w:val="20"/>
                <w:szCs w:val="20"/>
              </w:rPr>
            </w:pPr>
            <w:r w:rsidRPr="00761981">
              <w:rPr>
                <w:rFonts w:ascii="Arial" w:eastAsia="Calibri" w:hAnsi="Arial" w:cs="Arial"/>
                <w:sz w:val="20"/>
                <w:szCs w:val="20"/>
              </w:rPr>
              <w:t>На рабочих местах и участках работ, где требуется защита рук от воздействия вредных или агрессивных сред, защита от возможного поражения электрическим током</w:t>
            </w:r>
          </w:p>
        </w:tc>
      </w:tr>
      <w:tr w:rsidR="00A8487E" w:rsidRPr="00685BB0" w:rsidTr="00A8487E">
        <w:trPr>
          <w:trHeight w:val="771"/>
          <w:jc w:val="center"/>
        </w:trPr>
        <w:tc>
          <w:tcPr>
            <w:tcW w:w="1141" w:type="dxa"/>
            <w:shd w:val="clear" w:color="auto" w:fill="auto"/>
          </w:tcPr>
          <w:p w:rsidR="00A8487E" w:rsidRPr="00685BB0" w:rsidRDefault="00A8487E" w:rsidP="0094302D">
            <w:pPr>
              <w:rPr>
                <w:rFonts w:ascii="Calibri" w:eastAsia="Calibri" w:hAnsi="Calibri"/>
                <w:sz w:val="16"/>
                <w:szCs w:val="16"/>
              </w:rPr>
            </w:pPr>
            <w:r>
              <w:rPr>
                <w:rFonts w:ascii="Calibri" w:eastAsia="Calibri" w:hAnsi="Calibri"/>
                <w:noProof/>
                <w:sz w:val="16"/>
                <w:szCs w:val="16"/>
                <w:lang w:bidi="ar-SA"/>
              </w:rPr>
              <w:drawing>
                <wp:inline distT="0" distB="0" distL="0" distR="0">
                  <wp:extent cx="542925" cy="533400"/>
                  <wp:effectExtent l="19050" t="0" r="9525" b="0"/>
                  <wp:docPr id="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1" cstate="print"/>
                          <a:srcRect/>
                          <a:stretch>
                            <a:fillRect/>
                          </a:stretch>
                        </pic:blipFill>
                        <pic:spPr bwMode="auto">
                          <a:xfrm>
                            <a:off x="0" y="0"/>
                            <a:ext cx="542925" cy="533400"/>
                          </a:xfrm>
                          <a:prstGeom prst="rect">
                            <a:avLst/>
                          </a:prstGeom>
                          <a:noFill/>
                          <a:ln w="9525">
                            <a:noFill/>
                            <a:miter lim="800000"/>
                            <a:headEnd/>
                            <a:tailEnd/>
                          </a:ln>
                        </pic:spPr>
                      </pic:pic>
                    </a:graphicData>
                  </a:graphic>
                </wp:inline>
              </w:drawing>
            </w:r>
          </w:p>
        </w:tc>
        <w:tc>
          <w:tcPr>
            <w:tcW w:w="2425" w:type="dxa"/>
            <w:shd w:val="clear" w:color="auto" w:fill="auto"/>
          </w:tcPr>
          <w:p w:rsidR="00A8487E" w:rsidRPr="00761981" w:rsidRDefault="00A8487E" w:rsidP="0094302D">
            <w:pPr>
              <w:rPr>
                <w:rFonts w:ascii="Arial" w:eastAsia="Calibri" w:hAnsi="Arial" w:cs="Arial"/>
                <w:sz w:val="20"/>
                <w:szCs w:val="20"/>
              </w:rPr>
            </w:pPr>
            <w:r w:rsidRPr="00761981">
              <w:rPr>
                <w:rFonts w:ascii="Arial" w:eastAsia="Calibri" w:hAnsi="Arial" w:cs="Arial"/>
                <w:sz w:val="20"/>
                <w:szCs w:val="20"/>
              </w:rPr>
              <w:t>Работать в защитных наушниках</w:t>
            </w:r>
          </w:p>
        </w:tc>
        <w:tc>
          <w:tcPr>
            <w:tcW w:w="5655" w:type="dxa"/>
            <w:shd w:val="clear" w:color="auto" w:fill="auto"/>
          </w:tcPr>
          <w:p w:rsidR="00A8487E" w:rsidRPr="00761981" w:rsidRDefault="00A8487E" w:rsidP="0094302D">
            <w:pPr>
              <w:rPr>
                <w:rFonts w:ascii="Arial" w:eastAsia="Calibri" w:hAnsi="Arial" w:cs="Arial"/>
                <w:sz w:val="20"/>
                <w:szCs w:val="20"/>
              </w:rPr>
            </w:pPr>
            <w:r w:rsidRPr="00761981">
              <w:rPr>
                <w:rFonts w:ascii="Arial" w:eastAsia="Calibri" w:hAnsi="Arial" w:cs="Arial"/>
                <w:sz w:val="20"/>
                <w:szCs w:val="20"/>
              </w:rPr>
              <w:t>На рабочих местах и участках с повышенным уровнем шума</w:t>
            </w:r>
          </w:p>
        </w:tc>
      </w:tr>
      <w:tr w:rsidR="00A8487E" w:rsidRPr="00685BB0" w:rsidTr="00A8487E">
        <w:trPr>
          <w:trHeight w:val="768"/>
          <w:jc w:val="center"/>
        </w:trPr>
        <w:tc>
          <w:tcPr>
            <w:tcW w:w="1141" w:type="dxa"/>
            <w:shd w:val="clear" w:color="auto" w:fill="auto"/>
          </w:tcPr>
          <w:p w:rsidR="00A8487E" w:rsidRPr="00685BB0" w:rsidRDefault="00A8487E" w:rsidP="0094302D">
            <w:pPr>
              <w:rPr>
                <w:rFonts w:ascii="Calibri" w:eastAsia="Calibri" w:hAnsi="Calibri"/>
                <w:sz w:val="16"/>
                <w:szCs w:val="16"/>
              </w:rPr>
            </w:pPr>
            <w:r>
              <w:rPr>
                <w:rFonts w:ascii="Calibri" w:eastAsia="Calibri" w:hAnsi="Calibri"/>
                <w:noProof/>
                <w:sz w:val="16"/>
                <w:szCs w:val="16"/>
                <w:lang w:bidi="ar-SA"/>
              </w:rPr>
              <w:drawing>
                <wp:inline distT="0" distB="0" distL="0" distR="0">
                  <wp:extent cx="485775" cy="466725"/>
                  <wp:effectExtent l="19050" t="0" r="9525" b="0"/>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2" cstate="print"/>
                          <a:srcRect/>
                          <a:stretch>
                            <a:fillRect/>
                          </a:stretch>
                        </pic:blipFill>
                        <pic:spPr bwMode="auto">
                          <a:xfrm>
                            <a:off x="0" y="0"/>
                            <a:ext cx="485775" cy="466725"/>
                          </a:xfrm>
                          <a:prstGeom prst="rect">
                            <a:avLst/>
                          </a:prstGeom>
                          <a:noFill/>
                          <a:ln w="9525">
                            <a:noFill/>
                            <a:miter lim="800000"/>
                            <a:headEnd/>
                            <a:tailEnd/>
                          </a:ln>
                        </pic:spPr>
                      </pic:pic>
                    </a:graphicData>
                  </a:graphic>
                </wp:inline>
              </w:drawing>
            </w:r>
          </w:p>
        </w:tc>
        <w:tc>
          <w:tcPr>
            <w:tcW w:w="2425" w:type="dxa"/>
            <w:shd w:val="clear" w:color="auto" w:fill="auto"/>
          </w:tcPr>
          <w:p w:rsidR="00A8487E" w:rsidRPr="00761981" w:rsidRDefault="00A8487E" w:rsidP="0094302D">
            <w:pPr>
              <w:rPr>
                <w:rFonts w:ascii="Arial" w:eastAsia="Calibri" w:hAnsi="Arial" w:cs="Arial"/>
                <w:sz w:val="20"/>
                <w:szCs w:val="20"/>
              </w:rPr>
            </w:pPr>
            <w:r w:rsidRPr="00761981">
              <w:rPr>
                <w:rFonts w:ascii="Arial" w:eastAsia="Calibri" w:hAnsi="Arial" w:cs="Arial"/>
                <w:sz w:val="20"/>
                <w:szCs w:val="20"/>
              </w:rPr>
              <w:t>Работать в защитных очках</w:t>
            </w:r>
          </w:p>
        </w:tc>
        <w:tc>
          <w:tcPr>
            <w:tcW w:w="5655" w:type="dxa"/>
            <w:shd w:val="clear" w:color="auto" w:fill="auto"/>
          </w:tcPr>
          <w:p w:rsidR="00A8487E" w:rsidRPr="00761981" w:rsidRDefault="00A8487E" w:rsidP="0094302D">
            <w:pPr>
              <w:rPr>
                <w:rFonts w:ascii="Arial" w:eastAsia="Calibri" w:hAnsi="Arial" w:cs="Arial"/>
                <w:sz w:val="20"/>
                <w:szCs w:val="20"/>
              </w:rPr>
            </w:pPr>
            <w:r w:rsidRPr="00761981">
              <w:rPr>
                <w:rFonts w:ascii="Arial" w:eastAsia="Calibri" w:hAnsi="Arial" w:cs="Arial"/>
                <w:sz w:val="20"/>
                <w:szCs w:val="20"/>
              </w:rPr>
              <w:t>На рабочих местах и участках, где требуется защита органов зрения</w:t>
            </w:r>
          </w:p>
        </w:tc>
      </w:tr>
      <w:tr w:rsidR="00A8487E" w:rsidRPr="00685BB0" w:rsidTr="0094302D">
        <w:trPr>
          <w:trHeight w:val="981"/>
          <w:jc w:val="center"/>
        </w:trPr>
        <w:tc>
          <w:tcPr>
            <w:tcW w:w="1141" w:type="dxa"/>
            <w:shd w:val="clear" w:color="auto" w:fill="auto"/>
          </w:tcPr>
          <w:p w:rsidR="00A8487E" w:rsidRPr="00685BB0" w:rsidRDefault="00A8487E" w:rsidP="0094302D">
            <w:pPr>
              <w:rPr>
                <w:rFonts w:ascii="Calibri" w:eastAsia="Calibri" w:hAnsi="Calibri"/>
                <w:sz w:val="16"/>
                <w:szCs w:val="16"/>
              </w:rPr>
            </w:pPr>
            <w:r>
              <w:rPr>
                <w:rFonts w:ascii="Calibri" w:eastAsia="Calibri" w:hAnsi="Calibri"/>
                <w:noProof/>
                <w:sz w:val="16"/>
                <w:szCs w:val="16"/>
                <w:lang w:bidi="ar-SA"/>
              </w:rPr>
              <w:drawing>
                <wp:inline distT="0" distB="0" distL="0" distR="0">
                  <wp:extent cx="523875" cy="476250"/>
                  <wp:effectExtent l="19050" t="0" r="9525" b="0"/>
                  <wp:docPr id="4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3" cstate="print"/>
                          <a:srcRect/>
                          <a:stretch>
                            <a:fillRect/>
                          </a:stretch>
                        </pic:blipFill>
                        <pic:spPr bwMode="auto">
                          <a:xfrm>
                            <a:off x="0" y="0"/>
                            <a:ext cx="523875" cy="476250"/>
                          </a:xfrm>
                          <a:prstGeom prst="rect">
                            <a:avLst/>
                          </a:prstGeom>
                          <a:noFill/>
                          <a:ln w="9525">
                            <a:noFill/>
                            <a:miter lim="800000"/>
                            <a:headEnd/>
                            <a:tailEnd/>
                          </a:ln>
                        </pic:spPr>
                      </pic:pic>
                    </a:graphicData>
                  </a:graphic>
                </wp:inline>
              </w:drawing>
            </w:r>
          </w:p>
        </w:tc>
        <w:tc>
          <w:tcPr>
            <w:tcW w:w="2425" w:type="dxa"/>
            <w:shd w:val="clear" w:color="auto" w:fill="auto"/>
          </w:tcPr>
          <w:p w:rsidR="00A8487E" w:rsidRPr="00761981" w:rsidRDefault="00A8487E" w:rsidP="0094302D">
            <w:pPr>
              <w:rPr>
                <w:rFonts w:ascii="Arial" w:eastAsia="Calibri" w:hAnsi="Arial" w:cs="Arial"/>
                <w:sz w:val="20"/>
                <w:szCs w:val="20"/>
              </w:rPr>
            </w:pPr>
            <w:r w:rsidRPr="00761981">
              <w:rPr>
                <w:rFonts w:ascii="Arial" w:eastAsia="Calibri" w:hAnsi="Arial" w:cs="Arial"/>
                <w:sz w:val="20"/>
                <w:szCs w:val="20"/>
              </w:rPr>
              <w:t xml:space="preserve">Электроинструмент класса </w:t>
            </w:r>
            <w:r w:rsidRPr="00761981">
              <w:rPr>
                <w:rFonts w:ascii="Arial" w:eastAsia="Calibri" w:hAnsi="Arial" w:cs="Arial"/>
                <w:sz w:val="20"/>
                <w:szCs w:val="20"/>
                <w:lang w:val="en-US"/>
              </w:rPr>
              <w:t>II</w:t>
            </w:r>
            <w:r w:rsidRPr="00761981">
              <w:rPr>
                <w:rFonts w:ascii="Arial" w:eastAsia="Calibri" w:hAnsi="Arial" w:cs="Arial"/>
                <w:sz w:val="20"/>
                <w:szCs w:val="20"/>
              </w:rPr>
              <w:t xml:space="preserve"> (по ГОСТ 60745-1-2009).</w:t>
            </w:r>
          </w:p>
        </w:tc>
        <w:tc>
          <w:tcPr>
            <w:tcW w:w="5655" w:type="dxa"/>
            <w:shd w:val="clear" w:color="auto" w:fill="auto"/>
          </w:tcPr>
          <w:p w:rsidR="00A8487E" w:rsidRPr="00761981" w:rsidRDefault="00A8487E" w:rsidP="0094302D">
            <w:pPr>
              <w:rPr>
                <w:rFonts w:ascii="Arial" w:eastAsia="Calibri" w:hAnsi="Arial" w:cs="Arial"/>
                <w:sz w:val="20"/>
                <w:szCs w:val="20"/>
              </w:rPr>
            </w:pPr>
            <w:r w:rsidRPr="00761981">
              <w:rPr>
                <w:rFonts w:ascii="Arial" w:eastAsia="Calibri" w:hAnsi="Arial" w:cs="Arial"/>
                <w:sz w:val="20"/>
                <w:szCs w:val="20"/>
              </w:rPr>
              <w:t>Электроинструмент с двойной изоляцией. Заземление не предусматривается.</w:t>
            </w:r>
          </w:p>
        </w:tc>
      </w:tr>
    </w:tbl>
    <w:p w:rsidR="00A8487E" w:rsidRPr="00AB1ECA" w:rsidRDefault="00A8487E" w:rsidP="00A8487E">
      <w:pPr>
        <w:shd w:val="clear" w:color="auto" w:fill="FFFFFF"/>
        <w:adjustRightInd w:val="0"/>
        <w:ind w:left="14"/>
        <w:jc w:val="both"/>
        <w:rPr>
          <w:rFonts w:ascii="Arial" w:hAnsi="Arial" w:cs="Arial"/>
          <w:color w:val="000000"/>
          <w:sz w:val="20"/>
          <w:szCs w:val="20"/>
        </w:rPr>
      </w:pPr>
    </w:p>
    <w:p w:rsidR="00E970A1" w:rsidRDefault="00E970A1" w:rsidP="00A8487E">
      <w:pPr>
        <w:ind w:leftChars="644" w:left="1417" w:rightChars="499" w:right="1098"/>
        <w:jc w:val="both"/>
        <w:rPr>
          <w:rFonts w:ascii="Arial" w:hAnsi="Arial" w:cs="Arial"/>
          <w:b/>
          <w:sz w:val="20"/>
          <w:szCs w:val="20"/>
        </w:rPr>
      </w:pPr>
    </w:p>
    <w:p w:rsidR="00A8487E" w:rsidRDefault="00A8487E" w:rsidP="00A8487E">
      <w:pPr>
        <w:ind w:leftChars="644" w:left="1417" w:rightChars="499" w:right="1098"/>
        <w:jc w:val="both"/>
        <w:rPr>
          <w:rFonts w:ascii="Arial" w:hAnsi="Arial" w:cs="Arial"/>
          <w:b/>
          <w:bCs/>
          <w:color w:val="000000"/>
          <w:sz w:val="20"/>
          <w:szCs w:val="20"/>
        </w:rPr>
      </w:pPr>
      <w:r w:rsidRPr="007774E6">
        <w:rPr>
          <w:rFonts w:ascii="Arial" w:hAnsi="Arial" w:cs="Arial"/>
          <w:b/>
          <w:sz w:val="20"/>
          <w:szCs w:val="20"/>
        </w:rPr>
        <w:t>ВНИМАНИЕ!</w:t>
      </w:r>
      <w:r w:rsidRPr="00AB1ECA">
        <w:rPr>
          <w:rFonts w:ascii="Arial" w:hAnsi="Arial" w:cs="Arial"/>
          <w:sz w:val="20"/>
          <w:szCs w:val="20"/>
        </w:rPr>
        <w:t xml:space="preserve"> </w:t>
      </w:r>
      <w:r w:rsidRPr="00D629DC">
        <w:rPr>
          <w:rFonts w:ascii="Arial" w:hAnsi="Arial" w:cs="Arial"/>
          <w:sz w:val="20"/>
          <w:szCs w:val="20"/>
        </w:rPr>
        <w:t>Электроинструменты является оборудованием повышенной опасности. Пользуясь электроинструментом, чтобы не подвергаться опасности поражения током, травмы или возникновения пожара, следует СТРОГО соблюдать нижеуказанные основные правила техники безопасности. Прочитайте и запомните эти указания до того, как приступите к работе с электроинструментом. Храните указания по технике безопасности в надёжном месте.</w:t>
      </w:r>
    </w:p>
    <w:p w:rsidR="00A8487E" w:rsidRDefault="00A8487E" w:rsidP="00A8487E">
      <w:pPr>
        <w:ind w:leftChars="321" w:left="706" w:rightChars="499" w:right="1098"/>
        <w:jc w:val="both"/>
        <w:rPr>
          <w:rFonts w:ascii="Arial" w:hAnsi="Arial" w:cs="Arial"/>
          <w:b/>
          <w:sz w:val="20"/>
          <w:szCs w:val="20"/>
        </w:rPr>
      </w:pPr>
      <w:r w:rsidRPr="00951A36">
        <w:rPr>
          <w:rFonts w:ascii="Arial" w:hAnsi="Arial" w:cs="Arial"/>
          <w:b/>
          <w:sz w:val="20"/>
          <w:szCs w:val="20"/>
        </w:rPr>
        <w:t>Рабочее место.</w:t>
      </w:r>
    </w:p>
    <w:p w:rsidR="00A8487E" w:rsidRPr="00AD3861" w:rsidRDefault="00A8487E" w:rsidP="00A8487E">
      <w:pPr>
        <w:ind w:leftChars="644" w:left="1417" w:rightChars="499" w:right="1098"/>
        <w:jc w:val="both"/>
        <w:rPr>
          <w:rFonts w:ascii="Arial" w:hAnsi="Arial" w:cs="Arial"/>
          <w:bCs/>
          <w:color w:val="000000"/>
          <w:sz w:val="20"/>
          <w:szCs w:val="20"/>
        </w:rPr>
      </w:pPr>
      <w:r w:rsidRPr="00AD3861">
        <w:rPr>
          <w:rFonts w:ascii="Arial" w:hAnsi="Arial" w:cs="Arial"/>
          <w:bCs/>
          <w:color w:val="000000"/>
          <w:sz w:val="20"/>
          <w:szCs w:val="20"/>
        </w:rPr>
        <w:t>Содержите рабочее место чистым и хорошо освещенным.</w:t>
      </w:r>
    </w:p>
    <w:p w:rsidR="00A8487E" w:rsidRPr="00AD3861" w:rsidRDefault="00A8487E" w:rsidP="00A8487E">
      <w:pPr>
        <w:shd w:val="clear" w:color="auto" w:fill="FFFFFF"/>
        <w:adjustRightInd w:val="0"/>
        <w:ind w:leftChars="644" w:left="1417" w:rightChars="499" w:right="1098"/>
        <w:jc w:val="both"/>
        <w:rPr>
          <w:rFonts w:ascii="Arial" w:hAnsi="Arial" w:cs="Arial"/>
          <w:bCs/>
          <w:color w:val="000000"/>
          <w:sz w:val="20"/>
          <w:szCs w:val="20"/>
        </w:rPr>
      </w:pPr>
      <w:r w:rsidRPr="00AD3861">
        <w:rPr>
          <w:rFonts w:ascii="Arial" w:hAnsi="Arial" w:cs="Arial"/>
          <w:color w:val="000000"/>
          <w:sz w:val="20"/>
          <w:szCs w:val="20"/>
        </w:rPr>
        <w:t>Загроможденные плохо освещенные рабочие места являются причиной травматизма. Беспорядок или неосвещенные участки рабочего места могут привести к несчастным случаям.</w:t>
      </w:r>
    </w:p>
    <w:p w:rsidR="00A8487E" w:rsidRPr="00AD3861" w:rsidRDefault="00A8487E" w:rsidP="00A8487E">
      <w:pPr>
        <w:shd w:val="clear" w:color="auto" w:fill="FFFFFF"/>
        <w:adjustRightInd w:val="0"/>
        <w:spacing w:before="58"/>
        <w:ind w:leftChars="644" w:left="1417" w:rightChars="499" w:right="1098"/>
        <w:jc w:val="both"/>
        <w:rPr>
          <w:rFonts w:ascii="Arial" w:hAnsi="Arial" w:cs="Arial"/>
          <w:color w:val="000000"/>
          <w:sz w:val="20"/>
          <w:szCs w:val="20"/>
        </w:rPr>
      </w:pPr>
      <w:r w:rsidRPr="00AD3861">
        <w:rPr>
          <w:rFonts w:ascii="Arial" w:hAnsi="Arial" w:cs="Arial"/>
          <w:bCs/>
          <w:color w:val="000000"/>
          <w:sz w:val="20"/>
          <w:szCs w:val="20"/>
        </w:rPr>
        <w:t>Не используйте электроинструменты во взрывоопасных помещениях, таких где присутствуют огнеопасные жидкости, газы, или пыль.</w:t>
      </w:r>
      <w:r w:rsidRPr="00AD3861">
        <w:rPr>
          <w:rFonts w:ascii="Arial" w:hAnsi="Arial" w:cs="Arial"/>
          <w:color w:val="000000"/>
          <w:sz w:val="20"/>
          <w:szCs w:val="20"/>
        </w:rPr>
        <w:t xml:space="preserve"> Электроинструменты создают искры, которые могут привести к возгоранию пыль или пара.</w:t>
      </w:r>
    </w:p>
    <w:p w:rsidR="00A8487E" w:rsidRDefault="00A8487E" w:rsidP="00A8487E">
      <w:pPr>
        <w:shd w:val="clear" w:color="auto" w:fill="FFFFFF"/>
        <w:adjustRightInd w:val="0"/>
        <w:spacing w:before="65"/>
        <w:ind w:leftChars="644" w:left="1417" w:rightChars="499" w:right="1098"/>
        <w:jc w:val="both"/>
        <w:rPr>
          <w:rFonts w:ascii="Arial" w:hAnsi="Arial" w:cs="Arial"/>
          <w:color w:val="000000"/>
          <w:sz w:val="20"/>
          <w:szCs w:val="20"/>
        </w:rPr>
      </w:pPr>
      <w:r w:rsidRPr="00AD3861">
        <w:rPr>
          <w:rFonts w:ascii="Arial" w:hAnsi="Arial" w:cs="Arial"/>
          <w:bCs/>
          <w:color w:val="000000"/>
          <w:sz w:val="20"/>
          <w:szCs w:val="20"/>
        </w:rPr>
        <w:t xml:space="preserve">Держите детей, и посетителей на безопасном расстоянии от работающих электроинструментов. </w:t>
      </w:r>
      <w:r w:rsidRPr="00AD3861">
        <w:rPr>
          <w:rFonts w:ascii="Arial" w:hAnsi="Arial" w:cs="Arial"/>
          <w:color w:val="000000"/>
          <w:sz w:val="20"/>
          <w:szCs w:val="20"/>
        </w:rPr>
        <w:t>Не отвлекайтесь – это может вызвать потерю контроля над инструментом и стать причиной травмы.</w:t>
      </w:r>
    </w:p>
    <w:p w:rsidR="00A8487E" w:rsidRDefault="00A8487E" w:rsidP="00A8487E">
      <w:pPr>
        <w:ind w:leftChars="321" w:left="706" w:rightChars="499" w:right="1098"/>
        <w:jc w:val="both"/>
        <w:rPr>
          <w:rFonts w:ascii="Arial" w:hAnsi="Arial" w:cs="Arial"/>
          <w:b/>
          <w:sz w:val="20"/>
          <w:szCs w:val="20"/>
        </w:rPr>
      </w:pPr>
      <w:r w:rsidRPr="00951A36">
        <w:rPr>
          <w:rFonts w:ascii="Arial" w:hAnsi="Arial" w:cs="Arial"/>
          <w:b/>
          <w:sz w:val="20"/>
          <w:szCs w:val="20"/>
        </w:rPr>
        <w:t>Электробезопасность.</w:t>
      </w:r>
    </w:p>
    <w:p w:rsidR="00A8487E" w:rsidRPr="00AD3861" w:rsidRDefault="00A8487E" w:rsidP="00A8487E">
      <w:pPr>
        <w:ind w:leftChars="644" w:left="1417" w:rightChars="499" w:right="1098"/>
        <w:jc w:val="both"/>
        <w:rPr>
          <w:rFonts w:ascii="Arial" w:hAnsi="Arial" w:cs="Arial"/>
          <w:sz w:val="20"/>
          <w:szCs w:val="20"/>
        </w:rPr>
      </w:pPr>
      <w:r w:rsidRPr="00AD3861">
        <w:rPr>
          <w:rFonts w:ascii="Arial" w:hAnsi="Arial" w:cs="Arial"/>
          <w:sz w:val="20"/>
          <w:szCs w:val="20"/>
        </w:rPr>
        <w:t xml:space="preserve">Перед включением проверьте соответствует ли напряжение питания Вашего электроинструмента сетевому напряжению. Проверьте исправность кабеля, штепселя и розетки, в случае неисправности этих частей дальнейшая эксплуатация запрещается. </w:t>
      </w:r>
    </w:p>
    <w:p w:rsidR="00A8487E" w:rsidRPr="004F5087" w:rsidRDefault="00A8487E" w:rsidP="00A8487E">
      <w:pPr>
        <w:ind w:leftChars="644" w:left="1417" w:rightChars="499" w:right="1098"/>
        <w:jc w:val="both"/>
        <w:rPr>
          <w:rFonts w:ascii="Arial" w:hAnsi="Arial" w:cs="Arial"/>
          <w:sz w:val="20"/>
          <w:szCs w:val="20"/>
        </w:rPr>
      </w:pPr>
      <w:r w:rsidRPr="004F5087">
        <w:rPr>
          <w:rFonts w:ascii="Arial" w:hAnsi="Arial" w:cs="Arial"/>
          <w:sz w:val="20"/>
          <w:szCs w:val="20"/>
        </w:rPr>
        <w:t xml:space="preserve">Штепсельная вилка электроинструмента должна подходить к штепсельной розетке. Ни в коем случае не изменяйте штепсельную вилку. Не применяйте переходные штекеры для электроинструментов с защитным заземлением. Электроинструменты с двойной изоляцией не требуют подключения через розетку с третьим заземленным проводом. Для электроинструментов без двойной изоляции подключение через розетку с заземленным проводом обязательно. </w:t>
      </w:r>
    </w:p>
    <w:p w:rsidR="00A8487E" w:rsidRPr="004F5087" w:rsidRDefault="00A8487E" w:rsidP="00A8487E">
      <w:pPr>
        <w:ind w:leftChars="644" w:left="1417" w:rightChars="499" w:right="1098"/>
        <w:jc w:val="both"/>
        <w:rPr>
          <w:rFonts w:ascii="Arial" w:hAnsi="Arial" w:cs="Arial"/>
          <w:sz w:val="20"/>
          <w:szCs w:val="20"/>
        </w:rPr>
      </w:pPr>
      <w:r w:rsidRPr="004F5087">
        <w:rPr>
          <w:rFonts w:ascii="Arial" w:hAnsi="Arial" w:cs="Arial"/>
          <w:sz w:val="20"/>
          <w:szCs w:val="20"/>
        </w:rPr>
        <w:t xml:space="preserve">Избегайте контакта тела с заземленными поверхностями типа труб, радиаторов, печей и холодильников. Риск удара током резко возрастает, если ваше тело соприкасается с заземленным объектом. </w:t>
      </w:r>
    </w:p>
    <w:p w:rsidR="00A8487E" w:rsidRPr="004F5087" w:rsidRDefault="00A8487E" w:rsidP="00A8487E">
      <w:pPr>
        <w:ind w:leftChars="644" w:left="1417" w:rightChars="499" w:right="1098"/>
        <w:jc w:val="both"/>
        <w:rPr>
          <w:rFonts w:ascii="Arial" w:hAnsi="Arial" w:cs="Arial"/>
          <w:sz w:val="20"/>
          <w:szCs w:val="20"/>
        </w:rPr>
      </w:pPr>
      <w:r w:rsidRPr="004F5087">
        <w:rPr>
          <w:rFonts w:ascii="Arial" w:hAnsi="Arial" w:cs="Arial"/>
          <w:sz w:val="20"/>
          <w:szCs w:val="20"/>
        </w:rPr>
        <w:t xml:space="preserve">Если использование электроинструмента во влажных местах неизбежно, ток к электроинструменту должен подаваться через специальное устройство-прерыватель отключающее электроинструмент при утечке. </w:t>
      </w:r>
    </w:p>
    <w:p w:rsidR="00A8487E" w:rsidRPr="004F5087" w:rsidRDefault="00A8487E" w:rsidP="00A8487E">
      <w:pPr>
        <w:ind w:leftChars="644" w:left="1417" w:rightChars="499" w:right="1098"/>
        <w:jc w:val="both"/>
        <w:rPr>
          <w:rFonts w:ascii="Arial" w:hAnsi="Arial" w:cs="Arial"/>
          <w:sz w:val="20"/>
          <w:szCs w:val="20"/>
        </w:rPr>
      </w:pPr>
      <w:r w:rsidRPr="004F5087">
        <w:rPr>
          <w:rFonts w:ascii="Arial" w:hAnsi="Arial" w:cs="Arial"/>
          <w:sz w:val="20"/>
          <w:szCs w:val="20"/>
        </w:rPr>
        <w:t>Резиновые перчатки электрика и специальная обувь далее увеличат вашу личную безопасность.</w:t>
      </w:r>
    </w:p>
    <w:p w:rsidR="00A8487E" w:rsidRPr="004F5087" w:rsidRDefault="00A8487E" w:rsidP="00A8487E">
      <w:pPr>
        <w:ind w:leftChars="644" w:left="1417" w:rightChars="499" w:right="1098"/>
        <w:jc w:val="both"/>
        <w:rPr>
          <w:rFonts w:ascii="Arial" w:hAnsi="Arial" w:cs="Arial"/>
          <w:sz w:val="20"/>
          <w:szCs w:val="20"/>
        </w:rPr>
      </w:pPr>
      <w:r w:rsidRPr="004F5087">
        <w:rPr>
          <w:rFonts w:ascii="Arial" w:hAnsi="Arial" w:cs="Arial"/>
          <w:sz w:val="20"/>
          <w:szCs w:val="20"/>
        </w:rPr>
        <w:t>Не подвергайте электроинструменты воздействию дождя или влажным условиям. Вода, попавшая в электроинструмент, значительно увеличивает риск удара током.</w:t>
      </w:r>
    </w:p>
    <w:p w:rsidR="00A8487E" w:rsidRPr="00AD3861" w:rsidRDefault="00A8487E" w:rsidP="00A8487E">
      <w:pPr>
        <w:ind w:leftChars="644" w:left="1417" w:rightChars="499" w:right="1098"/>
        <w:jc w:val="both"/>
        <w:rPr>
          <w:rFonts w:ascii="Arial" w:hAnsi="Arial" w:cs="Arial"/>
          <w:sz w:val="20"/>
          <w:szCs w:val="20"/>
        </w:rPr>
      </w:pPr>
      <w:r w:rsidRPr="004F5087">
        <w:rPr>
          <w:rFonts w:ascii="Arial" w:hAnsi="Arial" w:cs="Arial"/>
          <w:sz w:val="20"/>
          <w:szCs w:val="20"/>
        </w:rPr>
        <w:t>Аккуратно обращайтесь электрошнуром. Никогда не используйте шнур, чтобы нести электроинструменты или тянуть штепсель из розетки. Держите шнур вдали от высокой температуры, масляных жидкостей, острых граней или движущихся частей. Замените поврежденные шнуры немедленно. Поврежденные шнуры увеличивают риск удара током.</w:t>
      </w:r>
    </w:p>
    <w:p w:rsidR="00A8487E" w:rsidRPr="004F5087" w:rsidRDefault="00A8487E" w:rsidP="00A8487E">
      <w:pPr>
        <w:ind w:leftChars="644" w:left="1417" w:rightChars="499" w:right="1098"/>
        <w:jc w:val="both"/>
        <w:rPr>
          <w:rFonts w:ascii="Arial" w:hAnsi="Arial" w:cs="Arial"/>
          <w:sz w:val="20"/>
          <w:szCs w:val="20"/>
        </w:rPr>
      </w:pPr>
      <w:r w:rsidRPr="004F5087">
        <w:rPr>
          <w:rFonts w:ascii="Arial" w:hAnsi="Arial" w:cs="Arial"/>
          <w:sz w:val="20"/>
          <w:szCs w:val="20"/>
        </w:rPr>
        <w:t>При действии электроинструмента вне помещений, используйте электрические удлинители, специально предназначенные для применения вне помещения.</w:t>
      </w:r>
    </w:p>
    <w:p w:rsidR="00A8487E" w:rsidRDefault="00A8487E" w:rsidP="00A8487E">
      <w:pPr>
        <w:ind w:leftChars="321" w:left="706" w:rightChars="499" w:right="1098" w:firstLine="1"/>
        <w:jc w:val="both"/>
        <w:rPr>
          <w:rFonts w:ascii="Arial" w:hAnsi="Arial" w:cs="Arial"/>
          <w:b/>
          <w:sz w:val="20"/>
          <w:szCs w:val="20"/>
        </w:rPr>
      </w:pPr>
      <w:r w:rsidRPr="00951A36">
        <w:rPr>
          <w:rFonts w:ascii="Arial" w:hAnsi="Arial" w:cs="Arial"/>
          <w:b/>
          <w:sz w:val="20"/>
          <w:szCs w:val="20"/>
        </w:rPr>
        <w:t>Личная безопасность.</w:t>
      </w:r>
    </w:p>
    <w:p w:rsidR="00A8487E" w:rsidRPr="00AD3861" w:rsidRDefault="00A8487E" w:rsidP="00A8487E">
      <w:pPr>
        <w:shd w:val="clear" w:color="auto" w:fill="FFFFFF"/>
        <w:adjustRightInd w:val="0"/>
        <w:spacing w:before="7"/>
        <w:ind w:left="1418" w:right="1098"/>
        <w:jc w:val="both"/>
        <w:rPr>
          <w:rFonts w:ascii="Arial" w:hAnsi="Arial" w:cs="Arial"/>
          <w:bCs/>
          <w:color w:val="000000"/>
          <w:sz w:val="20"/>
          <w:szCs w:val="20"/>
        </w:rPr>
      </w:pPr>
      <w:r w:rsidRPr="00AD3861">
        <w:rPr>
          <w:rFonts w:ascii="Arial" w:hAnsi="Arial" w:cs="Arial"/>
          <w:bCs/>
          <w:color w:val="000000"/>
          <w:sz w:val="20"/>
          <w:szCs w:val="20"/>
        </w:rPr>
        <w:t>Будьте внимательны, постоянно следите за тем что вы делаете, и используйте здравый смысл при работе с электроинструментом.</w:t>
      </w:r>
    </w:p>
    <w:p w:rsidR="00A8487E" w:rsidRPr="00AD3861" w:rsidRDefault="00A8487E" w:rsidP="00A8487E">
      <w:pPr>
        <w:shd w:val="clear" w:color="auto" w:fill="FFFFFF"/>
        <w:adjustRightInd w:val="0"/>
        <w:spacing w:before="7"/>
        <w:ind w:left="1418" w:right="1098"/>
        <w:jc w:val="both"/>
        <w:rPr>
          <w:rFonts w:ascii="Arial" w:hAnsi="Arial" w:cs="Arial"/>
          <w:bCs/>
          <w:color w:val="000000"/>
          <w:sz w:val="20"/>
          <w:szCs w:val="20"/>
        </w:rPr>
      </w:pPr>
      <w:r w:rsidRPr="00AD3861">
        <w:rPr>
          <w:rFonts w:ascii="Arial" w:hAnsi="Arial" w:cs="Arial"/>
          <w:bCs/>
          <w:color w:val="000000"/>
          <w:sz w:val="20"/>
          <w:szCs w:val="20"/>
        </w:rPr>
        <w:t xml:space="preserve"> Не используйте электроинструмент в то время как Вы утомлены или находитесь под воздействием лекарств или средств, замедляющих реакцию, а также алкоголя или наркотических веществ. Это может привести к серьезной травме.</w:t>
      </w:r>
    </w:p>
    <w:p w:rsidR="00A8487E" w:rsidRPr="004F5087" w:rsidRDefault="00A8487E" w:rsidP="00A8487E">
      <w:pPr>
        <w:shd w:val="clear" w:color="auto" w:fill="FFFFFF"/>
        <w:adjustRightInd w:val="0"/>
        <w:spacing w:before="7"/>
        <w:ind w:left="1418" w:right="1098"/>
        <w:jc w:val="both"/>
        <w:rPr>
          <w:rFonts w:ascii="Arial" w:hAnsi="Arial" w:cs="Arial"/>
          <w:bCs/>
          <w:color w:val="000000"/>
          <w:sz w:val="20"/>
          <w:szCs w:val="20"/>
        </w:rPr>
      </w:pPr>
      <w:r w:rsidRPr="00AD3861">
        <w:rPr>
          <w:rFonts w:ascii="Arial" w:hAnsi="Arial" w:cs="Arial"/>
          <w:bCs/>
          <w:color w:val="000000"/>
          <w:sz w:val="20"/>
          <w:szCs w:val="20"/>
        </w:rPr>
        <w:t>Носите соответствующую одежду. Слишком свободная одежда, драгоценности или длинные распущенные волосы могут попасть в движущиеся части работающего электроинструмента. Держите ваши волосы, одежду, и перчатки далеко от двигающихся частей.</w:t>
      </w:r>
      <w:r w:rsidRPr="004F5087">
        <w:rPr>
          <w:rFonts w:ascii="Arial" w:hAnsi="Arial" w:cs="Arial"/>
          <w:bCs/>
          <w:color w:val="000000"/>
          <w:sz w:val="20"/>
          <w:szCs w:val="20"/>
        </w:rPr>
        <w:t xml:space="preserve"> Руки должны быть сухими, чистыми и свободными от следов маслянистых веществ.</w:t>
      </w:r>
    </w:p>
    <w:p w:rsidR="00A8487E" w:rsidRPr="00AD3861" w:rsidRDefault="00A8487E" w:rsidP="00A8487E">
      <w:pPr>
        <w:shd w:val="clear" w:color="auto" w:fill="FFFFFF"/>
        <w:adjustRightInd w:val="0"/>
        <w:spacing w:before="7"/>
        <w:ind w:left="1418" w:right="1098"/>
        <w:jc w:val="both"/>
        <w:rPr>
          <w:rFonts w:ascii="Arial" w:hAnsi="Arial" w:cs="Arial"/>
          <w:bCs/>
          <w:color w:val="000000"/>
          <w:sz w:val="20"/>
          <w:szCs w:val="20"/>
        </w:rPr>
      </w:pPr>
      <w:r w:rsidRPr="00AD3861">
        <w:rPr>
          <w:rFonts w:ascii="Arial" w:hAnsi="Arial" w:cs="Arial"/>
          <w:bCs/>
          <w:color w:val="000000"/>
          <w:sz w:val="20"/>
          <w:szCs w:val="20"/>
        </w:rPr>
        <w:t>Избегите внезапного включения. Убедитесь, что клавиша включения/выключения находится в положении «выключено» («</w:t>
      </w:r>
      <w:r w:rsidRPr="004F5087">
        <w:rPr>
          <w:rFonts w:ascii="Arial" w:hAnsi="Arial" w:cs="Arial"/>
          <w:bCs/>
          <w:color w:val="000000"/>
          <w:sz w:val="20"/>
          <w:szCs w:val="20"/>
        </w:rPr>
        <w:t>OFF</w:t>
      </w:r>
      <w:r w:rsidRPr="00AD3861">
        <w:rPr>
          <w:rFonts w:ascii="Arial" w:hAnsi="Arial" w:cs="Arial"/>
          <w:bCs/>
          <w:color w:val="000000"/>
          <w:sz w:val="20"/>
          <w:szCs w:val="20"/>
        </w:rPr>
        <w:t xml:space="preserve">») до включения электроинструмента в розетку. </w:t>
      </w:r>
    </w:p>
    <w:p w:rsidR="00A8487E" w:rsidRPr="004F5087" w:rsidRDefault="00A8487E" w:rsidP="00A8487E">
      <w:pPr>
        <w:shd w:val="clear" w:color="auto" w:fill="FFFFFF"/>
        <w:adjustRightInd w:val="0"/>
        <w:spacing w:before="7"/>
        <w:ind w:left="1418" w:right="1098"/>
        <w:jc w:val="both"/>
        <w:rPr>
          <w:rFonts w:ascii="Arial" w:hAnsi="Arial" w:cs="Arial"/>
          <w:bCs/>
          <w:color w:val="000000"/>
          <w:sz w:val="20"/>
          <w:szCs w:val="20"/>
        </w:rPr>
      </w:pPr>
      <w:r w:rsidRPr="004F5087">
        <w:rPr>
          <w:rFonts w:ascii="Arial" w:hAnsi="Arial" w:cs="Arial"/>
          <w:b/>
          <w:bCs/>
          <w:color w:val="000000"/>
          <w:sz w:val="20"/>
          <w:szCs w:val="20"/>
        </w:rPr>
        <w:t>ЗАПРЕЩЕНО!</w:t>
      </w:r>
      <w:r w:rsidRPr="004F5087">
        <w:rPr>
          <w:rFonts w:ascii="Arial" w:hAnsi="Arial" w:cs="Arial"/>
          <w:bCs/>
          <w:color w:val="000000"/>
          <w:sz w:val="20"/>
          <w:szCs w:val="20"/>
        </w:rPr>
        <w:t xml:space="preserve"> Запрещается перенос электроинструментов на вашем пальце, помещенном на клавише включения/выключения.</w:t>
      </w:r>
    </w:p>
    <w:p w:rsidR="00A8487E" w:rsidRPr="004F5087" w:rsidRDefault="00A8487E" w:rsidP="00A8487E">
      <w:pPr>
        <w:shd w:val="clear" w:color="auto" w:fill="FFFFFF"/>
        <w:adjustRightInd w:val="0"/>
        <w:spacing w:before="7"/>
        <w:ind w:left="1418" w:right="1098"/>
        <w:jc w:val="both"/>
        <w:rPr>
          <w:rFonts w:ascii="Arial" w:hAnsi="Arial" w:cs="Arial"/>
          <w:bCs/>
          <w:color w:val="000000"/>
          <w:sz w:val="20"/>
          <w:szCs w:val="20"/>
        </w:rPr>
      </w:pPr>
      <w:r w:rsidRPr="00AD3861">
        <w:rPr>
          <w:rFonts w:ascii="Arial" w:hAnsi="Arial" w:cs="Arial"/>
          <w:bCs/>
          <w:color w:val="000000"/>
          <w:sz w:val="20"/>
          <w:szCs w:val="20"/>
        </w:rPr>
        <w:t>Удалите регулировочные и/или установочные ключи перед включением электроинструмента.</w:t>
      </w:r>
      <w:r w:rsidRPr="004F5087">
        <w:rPr>
          <w:rFonts w:ascii="Arial" w:hAnsi="Arial" w:cs="Arial"/>
          <w:bCs/>
          <w:color w:val="000000"/>
          <w:sz w:val="20"/>
          <w:szCs w:val="20"/>
        </w:rPr>
        <w:t xml:space="preserve"> Оставленный ключ, попав в движущиеся части электроинструмента, может привести к поломке электроинструмента или серьезной травме.</w:t>
      </w:r>
    </w:p>
    <w:p w:rsidR="00A8487E" w:rsidRPr="004F5087" w:rsidRDefault="00A8487E" w:rsidP="00A8487E">
      <w:pPr>
        <w:shd w:val="clear" w:color="auto" w:fill="FFFFFF"/>
        <w:adjustRightInd w:val="0"/>
        <w:spacing w:before="7"/>
        <w:ind w:left="1418" w:right="1098"/>
        <w:jc w:val="both"/>
        <w:rPr>
          <w:rFonts w:ascii="Arial" w:hAnsi="Arial" w:cs="Arial"/>
          <w:bCs/>
          <w:color w:val="000000"/>
          <w:sz w:val="20"/>
          <w:szCs w:val="20"/>
        </w:rPr>
      </w:pPr>
      <w:r w:rsidRPr="00AD3861">
        <w:rPr>
          <w:rFonts w:ascii="Arial" w:hAnsi="Arial" w:cs="Arial"/>
          <w:bCs/>
          <w:color w:val="000000"/>
          <w:sz w:val="20"/>
          <w:szCs w:val="20"/>
        </w:rPr>
        <w:t>Держите надежно равновесие. Используйте хорошую опору и всегда держите надежно баланс тела.</w:t>
      </w:r>
      <w:r w:rsidRPr="004F5087">
        <w:rPr>
          <w:rFonts w:ascii="Arial" w:hAnsi="Arial" w:cs="Arial"/>
          <w:bCs/>
          <w:color w:val="000000"/>
          <w:sz w:val="20"/>
          <w:szCs w:val="20"/>
        </w:rPr>
        <w:t xml:space="preserve"> Надлежащая опора и баланс позволяют обеспечить надежный контроль над электроинструментом в неожиданных ситуациях.</w:t>
      </w:r>
    </w:p>
    <w:p w:rsidR="00A8487E" w:rsidRPr="00AD3861" w:rsidRDefault="00A8487E" w:rsidP="00A8487E">
      <w:pPr>
        <w:shd w:val="clear" w:color="auto" w:fill="FFFFFF"/>
        <w:adjustRightInd w:val="0"/>
        <w:spacing w:before="7"/>
        <w:ind w:left="1418" w:right="1098"/>
        <w:jc w:val="both"/>
        <w:rPr>
          <w:rFonts w:ascii="Arial" w:hAnsi="Arial" w:cs="Arial"/>
          <w:bCs/>
          <w:color w:val="000000"/>
          <w:sz w:val="20"/>
          <w:szCs w:val="20"/>
        </w:rPr>
      </w:pPr>
      <w:r w:rsidRPr="00AD3861">
        <w:rPr>
          <w:rFonts w:ascii="Arial" w:hAnsi="Arial" w:cs="Arial"/>
          <w:bCs/>
          <w:color w:val="000000"/>
          <w:sz w:val="20"/>
          <w:szCs w:val="20"/>
        </w:rPr>
        <w:t>Используйте оборудование обеспечивающее Вашу безопасность.</w:t>
      </w:r>
    </w:p>
    <w:p w:rsidR="00A8487E" w:rsidRPr="004F5087" w:rsidRDefault="00A8487E" w:rsidP="00A8487E">
      <w:pPr>
        <w:shd w:val="clear" w:color="auto" w:fill="FFFFFF"/>
        <w:adjustRightInd w:val="0"/>
        <w:spacing w:before="7"/>
        <w:ind w:left="1418" w:right="1098"/>
        <w:jc w:val="both"/>
        <w:rPr>
          <w:rFonts w:ascii="Arial" w:hAnsi="Arial" w:cs="Arial"/>
          <w:bCs/>
          <w:color w:val="000000"/>
          <w:sz w:val="20"/>
          <w:szCs w:val="20"/>
        </w:rPr>
      </w:pPr>
      <w:r w:rsidRPr="00AD3861">
        <w:rPr>
          <w:rFonts w:ascii="Arial" w:hAnsi="Arial" w:cs="Arial"/>
          <w:bCs/>
          <w:color w:val="000000"/>
          <w:sz w:val="20"/>
          <w:szCs w:val="20"/>
        </w:rPr>
        <w:t xml:space="preserve"> Всегда носите защитные очки.</w:t>
      </w:r>
      <w:r w:rsidRPr="004F5087">
        <w:rPr>
          <w:rFonts w:ascii="Arial" w:hAnsi="Arial" w:cs="Arial"/>
          <w:bCs/>
          <w:color w:val="000000"/>
          <w:sz w:val="20"/>
          <w:szCs w:val="20"/>
        </w:rPr>
        <w:t xml:space="preserve"> Респиратор, нескользящие безопасные ботинки, каска, или наушники должны использоваться для соответствующих условий.</w:t>
      </w:r>
    </w:p>
    <w:p w:rsidR="00A8487E" w:rsidRDefault="00A8487E" w:rsidP="00A8487E">
      <w:pPr>
        <w:shd w:val="clear" w:color="auto" w:fill="FFFFFF"/>
        <w:adjustRightInd w:val="0"/>
        <w:ind w:firstLineChars="423" w:firstLine="849"/>
        <w:jc w:val="both"/>
        <w:rPr>
          <w:rFonts w:ascii="Arial" w:hAnsi="Arial" w:cs="Arial"/>
          <w:b/>
          <w:color w:val="000000"/>
          <w:sz w:val="20"/>
          <w:szCs w:val="20"/>
        </w:rPr>
      </w:pPr>
      <w:r w:rsidRPr="00AB1ECA">
        <w:rPr>
          <w:rFonts w:ascii="Arial" w:hAnsi="Arial" w:cs="Arial"/>
          <w:b/>
          <w:color w:val="000000"/>
          <w:sz w:val="20"/>
          <w:szCs w:val="20"/>
        </w:rPr>
        <w:t>Правила безопасности при работе с циркулярной пилой.</w:t>
      </w:r>
    </w:p>
    <w:p w:rsidR="00A8487E" w:rsidRPr="00AB1ECA" w:rsidRDefault="00A8487E" w:rsidP="00A8487E">
      <w:pPr>
        <w:ind w:leftChars="644" w:left="1417" w:rightChars="305" w:right="671"/>
        <w:jc w:val="both"/>
        <w:rPr>
          <w:rFonts w:ascii="Arial" w:hAnsi="Arial" w:cs="Arial"/>
          <w:sz w:val="20"/>
          <w:szCs w:val="20"/>
        </w:rPr>
      </w:pPr>
      <w:r w:rsidRPr="00AB1ECA">
        <w:rPr>
          <w:rFonts w:ascii="Arial" w:hAnsi="Arial" w:cs="Arial"/>
          <w:sz w:val="20"/>
          <w:szCs w:val="20"/>
        </w:rPr>
        <w:t>Всегда носите защитные очки при использовании этого электроинструмента. Используйте респиратор для работы, при которой образуется пыль.</w:t>
      </w:r>
    </w:p>
    <w:p w:rsidR="00A8487E" w:rsidRPr="00AB1ECA" w:rsidRDefault="00A8487E" w:rsidP="00A8487E">
      <w:pPr>
        <w:ind w:leftChars="644" w:left="1417" w:rightChars="305" w:right="671"/>
        <w:jc w:val="both"/>
        <w:rPr>
          <w:rFonts w:ascii="Arial" w:hAnsi="Arial" w:cs="Arial"/>
          <w:sz w:val="20"/>
          <w:szCs w:val="20"/>
        </w:rPr>
      </w:pPr>
      <w:r w:rsidRPr="00AB1ECA">
        <w:rPr>
          <w:rFonts w:ascii="Arial" w:hAnsi="Arial" w:cs="Arial"/>
          <w:sz w:val="20"/>
          <w:szCs w:val="20"/>
        </w:rPr>
        <w:t>Надежно закрепите обрабатываемую деталь при обработке. Никогда не держите деталь в вашей руке или зажав ногами. Плохой крепеж детали может привести к деформации насадок, приводящей к потере контроля над инструментом и возможным травмам.</w:t>
      </w:r>
    </w:p>
    <w:p w:rsidR="00A8487E" w:rsidRPr="00AB1ECA" w:rsidRDefault="00A8487E" w:rsidP="00A8487E">
      <w:pPr>
        <w:ind w:leftChars="644" w:left="1417" w:rightChars="305" w:right="671"/>
        <w:jc w:val="both"/>
        <w:rPr>
          <w:rFonts w:ascii="Arial" w:hAnsi="Arial" w:cs="Arial"/>
          <w:sz w:val="20"/>
          <w:szCs w:val="20"/>
        </w:rPr>
      </w:pPr>
      <w:r w:rsidRPr="00761981">
        <w:rPr>
          <w:rFonts w:ascii="Arial" w:hAnsi="Arial" w:cs="Arial"/>
          <w:b/>
          <w:color w:val="000000"/>
          <w:sz w:val="20"/>
          <w:szCs w:val="20"/>
        </w:rPr>
        <w:t>ЗАПРЕЩЕНО!</w:t>
      </w:r>
      <w:r>
        <w:rPr>
          <w:rFonts w:ascii="Arial" w:hAnsi="Arial" w:cs="Arial"/>
          <w:color w:val="000000"/>
          <w:sz w:val="20"/>
          <w:szCs w:val="20"/>
        </w:rPr>
        <w:t xml:space="preserve"> </w:t>
      </w:r>
      <w:r w:rsidRPr="00AB1ECA">
        <w:rPr>
          <w:rFonts w:ascii="Arial" w:hAnsi="Arial" w:cs="Arial"/>
          <w:sz w:val="20"/>
          <w:szCs w:val="20"/>
        </w:rPr>
        <w:t>Никогда не оставляйте клавишу включения/выключения зафиксированной в положении «ON» («Включено»). Перед включением убедитесь, что клавиша включения/выключения находится в положении «OFF» ("Выключено"). Случайный пуск может стать причиной травмы.</w:t>
      </w:r>
    </w:p>
    <w:p w:rsidR="00A8487E" w:rsidRPr="00AB1ECA" w:rsidRDefault="00A8487E" w:rsidP="00A8487E">
      <w:pPr>
        <w:ind w:leftChars="644" w:left="1417" w:rightChars="305" w:right="671"/>
        <w:jc w:val="both"/>
        <w:rPr>
          <w:rFonts w:ascii="Arial" w:hAnsi="Arial" w:cs="Arial"/>
          <w:sz w:val="20"/>
          <w:szCs w:val="20"/>
        </w:rPr>
      </w:pPr>
      <w:r w:rsidRPr="00AB1ECA">
        <w:rPr>
          <w:rFonts w:ascii="Arial" w:hAnsi="Arial" w:cs="Arial"/>
          <w:sz w:val="20"/>
          <w:szCs w:val="20"/>
        </w:rPr>
        <w:t>Располагайтесь во время работы так, чтобы не быть зажатым между инструментом или вспомогательной ручкой и стенами или столбами. Если заклинит нож, то это приведет к отдаче от электроинструмента и может стать причиной травмы.</w:t>
      </w:r>
    </w:p>
    <w:p w:rsidR="00A8487E" w:rsidRPr="00AB1ECA" w:rsidRDefault="00A8487E" w:rsidP="00A8487E">
      <w:pPr>
        <w:ind w:leftChars="644" w:left="1417" w:rightChars="305" w:right="671"/>
        <w:jc w:val="both"/>
        <w:rPr>
          <w:rFonts w:ascii="Arial" w:hAnsi="Arial" w:cs="Arial"/>
          <w:sz w:val="20"/>
          <w:szCs w:val="20"/>
        </w:rPr>
      </w:pPr>
      <w:r w:rsidRPr="00761981">
        <w:rPr>
          <w:rFonts w:ascii="Arial" w:hAnsi="Arial" w:cs="Arial"/>
          <w:b/>
          <w:color w:val="000000"/>
          <w:sz w:val="20"/>
          <w:szCs w:val="20"/>
        </w:rPr>
        <w:t>ЗАПРЕЩЕНО!</w:t>
      </w:r>
      <w:r>
        <w:rPr>
          <w:rFonts w:ascii="Arial" w:hAnsi="Arial" w:cs="Arial"/>
          <w:color w:val="000000"/>
          <w:sz w:val="20"/>
          <w:szCs w:val="20"/>
        </w:rPr>
        <w:t xml:space="preserve"> </w:t>
      </w:r>
      <w:r w:rsidRPr="00AB1ECA">
        <w:rPr>
          <w:rFonts w:ascii="Arial" w:hAnsi="Arial" w:cs="Arial"/>
          <w:sz w:val="20"/>
          <w:szCs w:val="20"/>
        </w:rPr>
        <w:t xml:space="preserve">Запрещается использовать сломанные или тупые пильные диски. Запрещается </w:t>
      </w:r>
      <w:r w:rsidRPr="00761981">
        <w:rPr>
          <w:rFonts w:ascii="Arial" w:hAnsi="Arial" w:cs="Arial"/>
          <w:b/>
          <w:color w:val="000000"/>
          <w:sz w:val="20"/>
          <w:szCs w:val="20"/>
        </w:rPr>
        <w:t>ЗАПРЕЩЕНО!</w:t>
      </w:r>
      <w:r>
        <w:rPr>
          <w:rFonts w:ascii="Arial" w:hAnsi="Arial" w:cs="Arial"/>
          <w:color w:val="000000"/>
          <w:sz w:val="20"/>
          <w:szCs w:val="20"/>
        </w:rPr>
        <w:t xml:space="preserve"> </w:t>
      </w:r>
      <w:r w:rsidRPr="00AB1ECA">
        <w:rPr>
          <w:rFonts w:ascii="Arial" w:hAnsi="Arial" w:cs="Arial"/>
          <w:sz w:val="20"/>
          <w:szCs w:val="20"/>
        </w:rPr>
        <w:t xml:space="preserve">использовать пильные диски из быстрорежущей или высоколегированной стали. </w:t>
      </w:r>
    </w:p>
    <w:p w:rsidR="00A8487E" w:rsidRPr="00AB1ECA" w:rsidRDefault="00A8487E" w:rsidP="00A8487E">
      <w:pPr>
        <w:ind w:leftChars="644" w:left="1417" w:rightChars="305" w:right="671"/>
        <w:jc w:val="both"/>
        <w:rPr>
          <w:rFonts w:ascii="Arial" w:hAnsi="Arial" w:cs="Arial"/>
          <w:sz w:val="20"/>
          <w:szCs w:val="20"/>
        </w:rPr>
      </w:pPr>
      <w:r w:rsidRPr="00AB1ECA">
        <w:rPr>
          <w:rFonts w:ascii="Arial" w:hAnsi="Arial" w:cs="Arial"/>
          <w:sz w:val="20"/>
          <w:szCs w:val="20"/>
        </w:rPr>
        <w:t xml:space="preserve">Убедитесь, что вращающиеся части пильного диска не сдавливают или защемляют друг друга. Убедитесь, что механизм вращения пильного диска находится в исправном состоянии. </w:t>
      </w:r>
    </w:p>
    <w:p w:rsidR="00A8487E" w:rsidRPr="00AB1ECA" w:rsidRDefault="00A8487E" w:rsidP="00A8487E">
      <w:pPr>
        <w:ind w:leftChars="644" w:left="1417" w:rightChars="305" w:right="671"/>
        <w:jc w:val="both"/>
        <w:rPr>
          <w:rFonts w:ascii="Arial" w:hAnsi="Arial" w:cs="Arial"/>
          <w:sz w:val="20"/>
          <w:szCs w:val="20"/>
        </w:rPr>
      </w:pPr>
      <w:r w:rsidRPr="00AB1ECA">
        <w:rPr>
          <w:rFonts w:ascii="Arial" w:hAnsi="Arial" w:cs="Arial"/>
          <w:sz w:val="20"/>
          <w:szCs w:val="20"/>
        </w:rPr>
        <w:t>Используйте только острые пильные диски и фирменные запчасти.</w:t>
      </w:r>
    </w:p>
    <w:p w:rsidR="00A8487E" w:rsidRPr="00AB1ECA" w:rsidRDefault="00A8487E" w:rsidP="00A8487E">
      <w:pPr>
        <w:ind w:leftChars="644" w:left="1417" w:rightChars="305" w:right="671"/>
        <w:jc w:val="both"/>
        <w:rPr>
          <w:rFonts w:ascii="Arial" w:hAnsi="Arial" w:cs="Arial"/>
          <w:sz w:val="20"/>
          <w:szCs w:val="20"/>
        </w:rPr>
      </w:pPr>
      <w:r w:rsidRPr="00AB1ECA">
        <w:rPr>
          <w:rFonts w:ascii="Arial" w:hAnsi="Arial" w:cs="Arial"/>
          <w:sz w:val="20"/>
          <w:szCs w:val="20"/>
        </w:rPr>
        <w:t>Обязательно отключите циркулярную пилу от сети электропитания перед заменой пильного диска, чистки корпусных изделий или осуществлении технического обслуживания.</w:t>
      </w:r>
    </w:p>
    <w:p w:rsidR="00A8487E" w:rsidRPr="00AB1ECA" w:rsidRDefault="00A8487E" w:rsidP="00A8487E">
      <w:pPr>
        <w:ind w:leftChars="644" w:left="1417" w:rightChars="305" w:right="671"/>
        <w:jc w:val="both"/>
        <w:rPr>
          <w:rFonts w:ascii="Arial" w:hAnsi="Arial" w:cs="Arial"/>
          <w:sz w:val="20"/>
          <w:szCs w:val="20"/>
        </w:rPr>
      </w:pPr>
      <w:r w:rsidRPr="00AB1ECA">
        <w:rPr>
          <w:rFonts w:ascii="Arial" w:hAnsi="Arial" w:cs="Arial"/>
          <w:sz w:val="20"/>
          <w:szCs w:val="20"/>
        </w:rPr>
        <w:t>Не перегружайте электрическую циркулярную пилу.</w:t>
      </w:r>
      <w:r>
        <w:rPr>
          <w:rFonts w:ascii="Arial" w:hAnsi="Arial" w:cs="Arial"/>
          <w:sz w:val="20"/>
          <w:szCs w:val="20"/>
        </w:rPr>
        <w:t xml:space="preserve"> </w:t>
      </w:r>
      <w:r w:rsidRPr="00AB1ECA">
        <w:rPr>
          <w:rFonts w:ascii="Arial" w:hAnsi="Arial" w:cs="Arial"/>
          <w:sz w:val="20"/>
          <w:szCs w:val="20"/>
        </w:rPr>
        <w:t>При долговременной работе необходимо подключить циркулярную пилу через специальный патрубок к пылесосу.</w:t>
      </w:r>
    </w:p>
    <w:p w:rsidR="00A8487E" w:rsidRPr="00AB1ECA" w:rsidRDefault="00A8487E" w:rsidP="00A8487E">
      <w:pPr>
        <w:ind w:leftChars="644" w:left="1417" w:rightChars="305" w:right="671"/>
        <w:jc w:val="both"/>
        <w:rPr>
          <w:rFonts w:ascii="Arial" w:hAnsi="Arial" w:cs="Arial"/>
          <w:sz w:val="20"/>
          <w:szCs w:val="20"/>
        </w:rPr>
      </w:pPr>
      <w:r w:rsidRPr="00AB1ECA">
        <w:rPr>
          <w:rFonts w:ascii="Arial" w:hAnsi="Arial" w:cs="Arial"/>
          <w:sz w:val="20"/>
          <w:szCs w:val="20"/>
        </w:rPr>
        <w:t>Надежно держите циркулярную пилу обеими руками в процессе работы.</w:t>
      </w:r>
    </w:p>
    <w:p w:rsidR="00A8487E" w:rsidRPr="00AB1ECA" w:rsidRDefault="00A8487E" w:rsidP="00A8487E">
      <w:pPr>
        <w:ind w:leftChars="644" w:left="1417" w:rightChars="305" w:right="671"/>
        <w:jc w:val="both"/>
        <w:rPr>
          <w:rFonts w:ascii="Arial" w:hAnsi="Arial" w:cs="Arial"/>
          <w:sz w:val="20"/>
          <w:szCs w:val="20"/>
        </w:rPr>
      </w:pPr>
      <w:r w:rsidRPr="00AB1ECA">
        <w:rPr>
          <w:rFonts w:ascii="Arial" w:hAnsi="Arial" w:cs="Arial"/>
          <w:sz w:val="20"/>
          <w:szCs w:val="20"/>
        </w:rPr>
        <w:t>Следите за исправностью подвижного кожуха: он должен автоматически возвращаться в исходное положение по окончании работы.</w:t>
      </w:r>
    </w:p>
    <w:p w:rsidR="00A8487E" w:rsidRPr="00AB1ECA" w:rsidRDefault="00A8487E" w:rsidP="00A8487E">
      <w:pPr>
        <w:ind w:leftChars="644" w:left="1417" w:rightChars="305" w:right="671"/>
        <w:jc w:val="both"/>
        <w:rPr>
          <w:rFonts w:ascii="Arial" w:hAnsi="Arial" w:cs="Arial"/>
          <w:sz w:val="20"/>
          <w:szCs w:val="20"/>
        </w:rPr>
      </w:pPr>
      <w:r w:rsidRPr="00761981">
        <w:rPr>
          <w:rFonts w:ascii="Arial" w:hAnsi="Arial" w:cs="Arial"/>
          <w:b/>
          <w:color w:val="000000"/>
          <w:sz w:val="20"/>
          <w:szCs w:val="20"/>
        </w:rPr>
        <w:t>ЗАПРЕЩЕНО!</w:t>
      </w:r>
      <w:r>
        <w:rPr>
          <w:rFonts w:ascii="Arial" w:hAnsi="Arial" w:cs="Arial"/>
          <w:color w:val="000000"/>
          <w:sz w:val="20"/>
          <w:szCs w:val="20"/>
        </w:rPr>
        <w:t xml:space="preserve"> </w:t>
      </w:r>
      <w:r w:rsidRPr="00AB1ECA">
        <w:rPr>
          <w:rFonts w:ascii="Arial" w:hAnsi="Arial" w:cs="Arial"/>
          <w:sz w:val="20"/>
          <w:szCs w:val="20"/>
        </w:rPr>
        <w:t>Запрещается прикладывать чрезмерное физическое усилие на изделие. Плавно и аккуратно осуществляйте пиление заготовки. Запрещается прикладывать боковое усилие на пильный диск.</w:t>
      </w:r>
    </w:p>
    <w:p w:rsidR="00A8487E" w:rsidRPr="00AB1ECA" w:rsidRDefault="00A8487E" w:rsidP="00A8487E">
      <w:pPr>
        <w:ind w:leftChars="644" w:left="1417" w:rightChars="305" w:right="671"/>
        <w:jc w:val="both"/>
        <w:rPr>
          <w:rFonts w:ascii="Arial" w:hAnsi="Arial" w:cs="Arial"/>
          <w:sz w:val="20"/>
          <w:szCs w:val="20"/>
        </w:rPr>
      </w:pPr>
      <w:r w:rsidRPr="00AB1ECA">
        <w:rPr>
          <w:rFonts w:ascii="Arial" w:hAnsi="Arial" w:cs="Arial"/>
          <w:sz w:val="20"/>
          <w:szCs w:val="20"/>
        </w:rPr>
        <w:t xml:space="preserve">Отрезаемая часть заготовки должна располагаться справа так, чтобы подошва полностью располагалась на заготовке. </w:t>
      </w:r>
    </w:p>
    <w:p w:rsidR="00A8487E" w:rsidRPr="00AB1ECA" w:rsidRDefault="00A8487E" w:rsidP="00A8487E">
      <w:pPr>
        <w:ind w:leftChars="644" w:left="1417" w:rightChars="305" w:right="671"/>
        <w:jc w:val="both"/>
        <w:rPr>
          <w:rFonts w:ascii="Arial" w:hAnsi="Arial" w:cs="Arial"/>
          <w:sz w:val="20"/>
          <w:szCs w:val="20"/>
        </w:rPr>
      </w:pPr>
      <w:r w:rsidRPr="00AB1ECA">
        <w:rPr>
          <w:rFonts w:ascii="Arial" w:hAnsi="Arial" w:cs="Arial"/>
          <w:sz w:val="20"/>
          <w:szCs w:val="20"/>
        </w:rPr>
        <w:t>Небольшие по размеру заготовки необходимо четко закрепить. Строжайше запрещено держать заготовки руками.</w:t>
      </w:r>
    </w:p>
    <w:p w:rsidR="00A8487E" w:rsidRPr="00AB1ECA" w:rsidRDefault="00A8487E" w:rsidP="00A8487E">
      <w:pPr>
        <w:ind w:leftChars="644" w:left="1417" w:rightChars="305" w:right="671"/>
        <w:jc w:val="both"/>
        <w:rPr>
          <w:rFonts w:ascii="Arial" w:hAnsi="Arial" w:cs="Arial"/>
          <w:sz w:val="20"/>
          <w:szCs w:val="20"/>
        </w:rPr>
      </w:pPr>
      <w:r w:rsidRPr="00AB1ECA">
        <w:rPr>
          <w:rFonts w:ascii="Arial" w:hAnsi="Arial" w:cs="Arial"/>
          <w:sz w:val="20"/>
          <w:szCs w:val="20"/>
        </w:rPr>
        <w:t>Рекомендуется наметить карандашом линию пропила перед включением изделия.</w:t>
      </w:r>
    </w:p>
    <w:p w:rsidR="00A8487E" w:rsidRPr="00AB1ECA" w:rsidRDefault="00A8487E" w:rsidP="00A8487E">
      <w:pPr>
        <w:ind w:leftChars="644" w:left="1417" w:rightChars="305" w:right="671"/>
        <w:jc w:val="both"/>
        <w:rPr>
          <w:rFonts w:ascii="Arial" w:hAnsi="Arial" w:cs="Arial"/>
          <w:sz w:val="20"/>
          <w:szCs w:val="20"/>
        </w:rPr>
      </w:pPr>
      <w:r w:rsidRPr="00761981">
        <w:rPr>
          <w:rFonts w:ascii="Arial" w:hAnsi="Arial" w:cs="Arial"/>
          <w:b/>
          <w:color w:val="000000"/>
          <w:sz w:val="20"/>
          <w:szCs w:val="20"/>
        </w:rPr>
        <w:t>ЗАПРЕЩЕНО!</w:t>
      </w:r>
      <w:r>
        <w:rPr>
          <w:rFonts w:ascii="Arial" w:hAnsi="Arial" w:cs="Arial"/>
          <w:color w:val="000000"/>
          <w:sz w:val="20"/>
          <w:szCs w:val="20"/>
        </w:rPr>
        <w:t xml:space="preserve"> </w:t>
      </w:r>
      <w:r w:rsidRPr="00AB1ECA">
        <w:rPr>
          <w:rFonts w:ascii="Arial" w:hAnsi="Arial" w:cs="Arial"/>
          <w:sz w:val="20"/>
          <w:szCs w:val="20"/>
        </w:rPr>
        <w:t>Запрещается устанавливать фланцы и винты для их крепления, диаметр которых не совпадает с внутренним диаметром пильного диска.</w:t>
      </w:r>
    </w:p>
    <w:p w:rsidR="00A8487E" w:rsidRPr="00AB1ECA" w:rsidRDefault="00A8487E" w:rsidP="00A8487E">
      <w:pPr>
        <w:ind w:leftChars="644" w:left="1417" w:rightChars="305" w:right="671"/>
        <w:jc w:val="both"/>
        <w:rPr>
          <w:rFonts w:ascii="Arial" w:hAnsi="Arial" w:cs="Arial"/>
          <w:sz w:val="20"/>
          <w:szCs w:val="20"/>
        </w:rPr>
      </w:pPr>
      <w:r w:rsidRPr="00761981">
        <w:rPr>
          <w:rFonts w:ascii="Arial" w:hAnsi="Arial" w:cs="Arial"/>
          <w:b/>
          <w:color w:val="000000"/>
          <w:sz w:val="20"/>
          <w:szCs w:val="20"/>
        </w:rPr>
        <w:t>ЗАПРЕЩЕНО!</w:t>
      </w:r>
      <w:r>
        <w:rPr>
          <w:rFonts w:ascii="Arial" w:hAnsi="Arial" w:cs="Arial"/>
          <w:color w:val="000000"/>
          <w:sz w:val="20"/>
          <w:szCs w:val="20"/>
        </w:rPr>
        <w:t xml:space="preserve"> </w:t>
      </w:r>
      <w:r w:rsidRPr="00AB1ECA">
        <w:rPr>
          <w:rFonts w:ascii="Arial" w:hAnsi="Arial" w:cs="Arial"/>
          <w:sz w:val="20"/>
          <w:szCs w:val="20"/>
        </w:rPr>
        <w:t>Запрещается касаться руками вращающегося пильного диска.</w:t>
      </w:r>
    </w:p>
    <w:p w:rsidR="00A8487E" w:rsidRPr="00AB1ECA" w:rsidRDefault="00A8487E" w:rsidP="00A8487E">
      <w:pPr>
        <w:ind w:leftChars="644" w:left="1417" w:rightChars="305" w:right="671"/>
        <w:jc w:val="both"/>
        <w:rPr>
          <w:rFonts w:ascii="Arial" w:hAnsi="Arial" w:cs="Arial"/>
          <w:sz w:val="20"/>
          <w:szCs w:val="20"/>
        </w:rPr>
      </w:pPr>
      <w:r w:rsidRPr="00AB1ECA">
        <w:rPr>
          <w:rFonts w:ascii="Arial" w:hAnsi="Arial" w:cs="Arial"/>
          <w:sz w:val="20"/>
          <w:szCs w:val="20"/>
        </w:rPr>
        <w:t>Необходимо проверять подвижный кожух, фланцы и устройства для фиксирования заготовки и угла пропила каждый раз до начала работы.</w:t>
      </w:r>
    </w:p>
    <w:p w:rsidR="00A8487E" w:rsidRPr="00AB1ECA" w:rsidRDefault="00A8487E" w:rsidP="00A8487E">
      <w:pPr>
        <w:ind w:leftChars="644" w:left="1417" w:rightChars="305" w:right="671"/>
        <w:jc w:val="both"/>
        <w:rPr>
          <w:rFonts w:ascii="Arial" w:hAnsi="Arial" w:cs="Arial"/>
          <w:sz w:val="20"/>
          <w:szCs w:val="20"/>
        </w:rPr>
      </w:pPr>
      <w:r w:rsidRPr="00AB1ECA">
        <w:rPr>
          <w:rFonts w:ascii="Arial" w:hAnsi="Arial" w:cs="Arial"/>
          <w:sz w:val="20"/>
          <w:szCs w:val="20"/>
        </w:rPr>
        <w:t>Электрическая циркулярная пила имеет двойную изоляцию.</w:t>
      </w:r>
    </w:p>
    <w:p w:rsidR="00A8487E" w:rsidRDefault="00A8487E" w:rsidP="00A8487E">
      <w:pPr>
        <w:ind w:leftChars="321" w:left="706" w:rightChars="499" w:right="1098" w:firstLine="1"/>
        <w:jc w:val="both"/>
        <w:rPr>
          <w:rFonts w:ascii="Arial" w:hAnsi="Arial" w:cs="Arial"/>
          <w:b/>
          <w:sz w:val="20"/>
          <w:szCs w:val="20"/>
        </w:rPr>
      </w:pPr>
    </w:p>
    <w:p w:rsidR="00A8487E" w:rsidRPr="00704142" w:rsidRDefault="007720CC" w:rsidP="00A8487E">
      <w:pPr>
        <w:pStyle w:val="1"/>
        <w:rPr>
          <w:rFonts w:ascii="Arial" w:hAnsi="Arial" w:cs="Arial"/>
          <w:b/>
          <w:color w:val="808080" w:themeColor="background1" w:themeShade="80"/>
          <w:sz w:val="24"/>
          <w:szCs w:val="24"/>
        </w:rPr>
      </w:pPr>
      <w:r>
        <w:rPr>
          <w:rFonts w:ascii="Arial" w:hAnsi="Arial" w:cs="Arial"/>
          <w:b/>
          <w:noProof/>
          <w:sz w:val="24"/>
          <w:szCs w:val="24"/>
          <w:lang w:bidi="ar-SA"/>
        </w:rPr>
        <w:pict>
          <v:line id="Прямая соединительная линия 120" o:spid="_x0000_s1070" style="position:absolute;left:0;text-align:left;z-index:251660800;visibility:visible;mso-width-relative:margin" from="309.85pt,11.4pt" to="777.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" strokecolor="#a5a5a5 [2092]" strokeweight="2.25pt"/>
        </w:pict>
      </w:r>
      <w:r w:rsidR="00A8487E" w:rsidRPr="00704142">
        <w:rPr>
          <w:rFonts w:ascii="Arial" w:hAnsi="Arial" w:cs="Arial"/>
          <w:b/>
          <w:color w:val="808080" w:themeColor="background1" w:themeShade="80"/>
          <w:sz w:val="24"/>
          <w:szCs w:val="24"/>
        </w:rPr>
        <w:t>П</w:t>
      </w:r>
      <w:r w:rsidR="00A8487E">
        <w:rPr>
          <w:rFonts w:ascii="Arial" w:hAnsi="Arial" w:cs="Arial"/>
          <w:b/>
          <w:color w:val="808080" w:themeColor="background1" w:themeShade="80"/>
          <w:sz w:val="24"/>
          <w:szCs w:val="24"/>
        </w:rPr>
        <w:t xml:space="preserve">РАВИЛА </w:t>
      </w:r>
      <w:r w:rsidR="00A8487E" w:rsidRPr="00704142">
        <w:rPr>
          <w:rFonts w:ascii="Arial" w:hAnsi="Arial" w:cs="Arial"/>
          <w:b/>
          <w:color w:val="808080" w:themeColor="background1" w:themeShade="80"/>
          <w:sz w:val="24"/>
          <w:szCs w:val="24"/>
        </w:rPr>
        <w:t>ЭКСПЛУАТАЦИИ ОБОРУДОВАНИЯ.</w:t>
      </w:r>
    </w:p>
    <w:p w:rsidR="00A8487E" w:rsidRPr="00AB1ECA" w:rsidRDefault="00A8487E" w:rsidP="00A8487E">
      <w:pPr>
        <w:ind w:leftChars="644" w:left="1417" w:rightChars="305" w:right="671"/>
        <w:jc w:val="both"/>
        <w:rPr>
          <w:rFonts w:ascii="Arial" w:hAnsi="Arial" w:cs="Arial"/>
          <w:sz w:val="20"/>
          <w:szCs w:val="20"/>
        </w:rPr>
      </w:pPr>
      <w:r w:rsidRPr="00AB1ECA">
        <w:rPr>
          <w:rFonts w:ascii="Arial" w:hAnsi="Arial" w:cs="Arial"/>
          <w:sz w:val="20"/>
          <w:szCs w:val="20"/>
        </w:rPr>
        <w:t>Используйте зажимы, струбцины, тиски или другой способ надежного крепления обрабатываемой детали. Удержание детали рукой или телом ненадежно и может привести к потере контроля и к поломке инструмента или травмам.</w:t>
      </w:r>
    </w:p>
    <w:p w:rsidR="00A8487E" w:rsidRPr="00AB1ECA" w:rsidRDefault="00A8487E" w:rsidP="00A8487E">
      <w:pPr>
        <w:ind w:leftChars="644" w:left="1417" w:rightChars="305" w:right="671"/>
        <w:jc w:val="both"/>
        <w:rPr>
          <w:rFonts w:ascii="Arial" w:hAnsi="Arial" w:cs="Arial"/>
          <w:sz w:val="20"/>
          <w:szCs w:val="20"/>
        </w:rPr>
      </w:pPr>
      <w:r w:rsidRPr="00761981">
        <w:rPr>
          <w:rFonts w:ascii="Arial" w:hAnsi="Arial" w:cs="Arial"/>
          <w:b/>
          <w:color w:val="000000"/>
          <w:sz w:val="20"/>
          <w:szCs w:val="20"/>
        </w:rPr>
        <w:t>ЗАПРЕЩЕНО!</w:t>
      </w:r>
      <w:r>
        <w:rPr>
          <w:rFonts w:ascii="Arial" w:hAnsi="Arial" w:cs="Arial"/>
          <w:color w:val="000000"/>
          <w:sz w:val="20"/>
          <w:szCs w:val="20"/>
        </w:rPr>
        <w:t xml:space="preserve"> </w:t>
      </w:r>
      <w:r w:rsidRPr="00AB1ECA">
        <w:rPr>
          <w:rFonts w:ascii="Arial" w:hAnsi="Arial" w:cs="Arial"/>
          <w:sz w:val="20"/>
          <w:szCs w:val="20"/>
        </w:rPr>
        <w:t>Не перегружайте электроинструмент. Используйте электроинструмент, соответствующий вашей работе. Правильно подобранный электроинструмент позволяет более качественно выполнить работу и обеспечивает большую безопасность.</w:t>
      </w:r>
    </w:p>
    <w:p w:rsidR="00A8487E" w:rsidRPr="00AB1ECA" w:rsidRDefault="00A8487E" w:rsidP="00A8487E">
      <w:pPr>
        <w:ind w:leftChars="644" w:left="1417" w:rightChars="305" w:right="671"/>
        <w:jc w:val="both"/>
        <w:rPr>
          <w:rFonts w:ascii="Arial" w:hAnsi="Arial" w:cs="Arial"/>
          <w:sz w:val="20"/>
          <w:szCs w:val="20"/>
        </w:rPr>
      </w:pPr>
      <w:r w:rsidRPr="00AB1ECA">
        <w:rPr>
          <w:rFonts w:ascii="Arial" w:hAnsi="Arial" w:cs="Arial"/>
          <w:sz w:val="20"/>
          <w:szCs w:val="20"/>
        </w:rPr>
        <w:t>Не используйте электроинструмент, если не работает клавиша «включения/выключения» («ON/OFF»). Любой электроинструмент, в котором неисправна клавиша включения/выключения, представляет ПОВЫШЕННУЮ опасность и должен быть отремонтирован до начала работы.</w:t>
      </w:r>
    </w:p>
    <w:p w:rsidR="00A8487E" w:rsidRPr="00AB1ECA" w:rsidRDefault="00A8487E" w:rsidP="00A8487E">
      <w:pPr>
        <w:ind w:leftChars="644" w:left="1417" w:rightChars="305" w:right="671"/>
        <w:jc w:val="both"/>
        <w:rPr>
          <w:rFonts w:ascii="Arial" w:hAnsi="Arial" w:cs="Arial"/>
          <w:sz w:val="20"/>
          <w:szCs w:val="20"/>
        </w:rPr>
      </w:pPr>
      <w:r w:rsidRPr="00AB1ECA">
        <w:rPr>
          <w:rFonts w:ascii="Arial" w:hAnsi="Arial" w:cs="Arial"/>
          <w:sz w:val="20"/>
          <w:szCs w:val="20"/>
        </w:rPr>
        <w:t>Отсоедините штепсель от источника электропитания перед проведением любых регулировок, замены аксессуаров или принадлежностей, или при хранении электроинструмента. Такие профилактические меры по обеспечению безопасности уменьшают риск случайного включения электроинструмента.</w:t>
      </w:r>
    </w:p>
    <w:p w:rsidR="00A8487E" w:rsidRPr="00AB1ECA" w:rsidRDefault="00A8487E" w:rsidP="00A8487E">
      <w:pPr>
        <w:ind w:leftChars="644" w:left="1417" w:rightChars="305" w:right="671"/>
        <w:jc w:val="both"/>
        <w:rPr>
          <w:rFonts w:ascii="Arial" w:hAnsi="Arial" w:cs="Arial"/>
          <w:sz w:val="20"/>
          <w:szCs w:val="20"/>
        </w:rPr>
      </w:pPr>
      <w:r w:rsidRPr="00AB1ECA">
        <w:rPr>
          <w:rFonts w:ascii="Arial" w:hAnsi="Arial" w:cs="Arial"/>
          <w:sz w:val="20"/>
          <w:szCs w:val="20"/>
        </w:rPr>
        <w:t>Храните электроинструменты вне досягаемости детей и других людей не имеющих навыков работы с электроинструментом. Электроинструменты опасны в руках пользователей не имеющих навыков.</w:t>
      </w:r>
    </w:p>
    <w:p w:rsidR="00A8487E" w:rsidRPr="00AB1ECA" w:rsidRDefault="00A8487E" w:rsidP="00A8487E">
      <w:pPr>
        <w:ind w:leftChars="644" w:left="1417" w:rightChars="305" w:right="671"/>
        <w:jc w:val="both"/>
        <w:rPr>
          <w:rFonts w:ascii="Arial" w:hAnsi="Arial" w:cs="Arial"/>
          <w:sz w:val="20"/>
          <w:szCs w:val="20"/>
        </w:rPr>
      </w:pPr>
      <w:r w:rsidRPr="00AB1ECA">
        <w:rPr>
          <w:rFonts w:ascii="Arial" w:hAnsi="Arial" w:cs="Arial"/>
          <w:sz w:val="20"/>
          <w:szCs w:val="20"/>
        </w:rPr>
        <w:t>Вовремя проводите необходимое обслуживание электроинструментов. Должным образом обслуженные электроинструменты, с острыми лезвиями позволяют более легко и качественно выполнять работу и повышают безопасность. Любое изменение или модификация запрещается, так как это может привести к поломке электроинструмента и/или травмам.</w:t>
      </w:r>
    </w:p>
    <w:p w:rsidR="00A8487E" w:rsidRPr="00AB1ECA" w:rsidRDefault="00A8487E" w:rsidP="00A8487E">
      <w:pPr>
        <w:ind w:leftChars="644" w:left="1417" w:rightChars="305" w:right="671"/>
        <w:jc w:val="both"/>
        <w:rPr>
          <w:rFonts w:ascii="Arial" w:hAnsi="Arial" w:cs="Arial"/>
          <w:sz w:val="20"/>
          <w:szCs w:val="20"/>
        </w:rPr>
      </w:pPr>
      <w:r w:rsidRPr="00AB1ECA">
        <w:rPr>
          <w:rFonts w:ascii="Arial" w:hAnsi="Arial" w:cs="Arial"/>
          <w:sz w:val="20"/>
          <w:szCs w:val="20"/>
        </w:rPr>
        <w:t>Регулярно проверяйте регулировки инструмента, также проводите проверку на отсутствие деформаций рабочих частей, поломки частей, а также состояния электроинструмента, которые могут влиять на неправильную работу электроинструмента. Если есть повреждения, отремонтируйте электроинструмент перед началом работ. Множество несчастных случаев вызваны плохо обслуженным электроинструментом. Составьте график периодического сервисного обслуживания вашего электроинструмента.</w:t>
      </w:r>
    </w:p>
    <w:p w:rsidR="00A8487E" w:rsidRDefault="00A8487E" w:rsidP="00A8487E">
      <w:pPr>
        <w:ind w:leftChars="644" w:left="1417" w:rightChars="305" w:right="671"/>
        <w:jc w:val="both"/>
        <w:rPr>
          <w:rFonts w:ascii="Arial" w:eastAsiaTheme="minorEastAsia" w:hAnsi="Arial" w:cs="Arial"/>
          <w:sz w:val="20"/>
          <w:szCs w:val="20"/>
          <w:lang w:eastAsia="zh-CN"/>
        </w:rPr>
      </w:pPr>
      <w:r w:rsidRPr="00AB1ECA">
        <w:rPr>
          <w:rFonts w:ascii="Arial" w:hAnsi="Arial" w:cs="Arial"/>
          <w:sz w:val="20"/>
          <w:szCs w:val="20"/>
        </w:rPr>
        <w:t>Используйте только принадлежности, которые рекомендуются изготовителем для вашей модели. Принадлежности, которые могут подходить для одного электроинструмента, могут стать опасными, когда используется на другом электроинструменте.</w:t>
      </w:r>
    </w:p>
    <w:p w:rsidR="001F4CD4" w:rsidRDefault="001F4CD4" w:rsidP="00A8487E">
      <w:pPr>
        <w:ind w:leftChars="644" w:left="1417" w:rightChars="305" w:right="671"/>
        <w:jc w:val="both"/>
        <w:rPr>
          <w:rFonts w:ascii="Arial" w:eastAsiaTheme="minorEastAsia" w:hAnsi="Arial" w:cs="Arial"/>
          <w:sz w:val="20"/>
          <w:szCs w:val="20"/>
          <w:lang w:eastAsia="zh-CN"/>
        </w:rPr>
      </w:pPr>
    </w:p>
    <w:p w:rsidR="00FF53B4" w:rsidRDefault="00FF53B4" w:rsidP="00A8487E">
      <w:pPr>
        <w:ind w:leftChars="644" w:left="1417" w:rightChars="305" w:right="671"/>
        <w:jc w:val="both"/>
        <w:rPr>
          <w:rFonts w:ascii="Arial" w:eastAsiaTheme="minorEastAsia" w:hAnsi="Arial" w:cs="Arial"/>
          <w:sz w:val="20"/>
          <w:szCs w:val="20"/>
          <w:lang w:eastAsia="zh-CN"/>
        </w:rPr>
      </w:pPr>
    </w:p>
    <w:p w:rsidR="00FF53B4" w:rsidRDefault="00FF53B4" w:rsidP="00A8487E">
      <w:pPr>
        <w:ind w:leftChars="644" w:left="1417" w:rightChars="305" w:right="671"/>
        <w:jc w:val="both"/>
        <w:rPr>
          <w:rFonts w:ascii="Arial" w:eastAsiaTheme="minorEastAsia" w:hAnsi="Arial" w:cs="Arial"/>
          <w:sz w:val="20"/>
          <w:szCs w:val="20"/>
          <w:lang w:eastAsia="zh-CN"/>
        </w:rPr>
      </w:pPr>
    </w:p>
    <w:p w:rsidR="00FF53B4" w:rsidRDefault="00FF53B4" w:rsidP="00A8487E">
      <w:pPr>
        <w:ind w:leftChars="644" w:left="1417" w:rightChars="305" w:right="671"/>
        <w:jc w:val="both"/>
        <w:rPr>
          <w:rFonts w:ascii="Arial" w:eastAsiaTheme="minorEastAsia" w:hAnsi="Arial" w:cs="Arial"/>
          <w:sz w:val="20"/>
          <w:szCs w:val="20"/>
          <w:lang w:eastAsia="zh-CN"/>
        </w:rPr>
      </w:pPr>
    </w:p>
    <w:p w:rsidR="00FF53B4" w:rsidRDefault="00FF53B4" w:rsidP="00A8487E">
      <w:pPr>
        <w:ind w:leftChars="644" w:left="1417" w:rightChars="305" w:right="671"/>
        <w:jc w:val="both"/>
        <w:rPr>
          <w:rFonts w:ascii="Arial" w:eastAsiaTheme="minorEastAsia" w:hAnsi="Arial" w:cs="Arial"/>
          <w:sz w:val="20"/>
          <w:szCs w:val="20"/>
          <w:lang w:eastAsia="zh-CN"/>
        </w:rPr>
      </w:pPr>
    </w:p>
    <w:p w:rsidR="00FF53B4" w:rsidRDefault="00FF53B4" w:rsidP="00A8487E">
      <w:pPr>
        <w:ind w:leftChars="644" w:left="1417" w:rightChars="305" w:right="671"/>
        <w:jc w:val="both"/>
        <w:rPr>
          <w:rFonts w:ascii="Arial" w:eastAsiaTheme="minorEastAsia" w:hAnsi="Arial" w:cs="Arial"/>
          <w:sz w:val="20"/>
          <w:szCs w:val="20"/>
          <w:lang w:eastAsia="zh-CN"/>
        </w:rPr>
      </w:pPr>
    </w:p>
    <w:p w:rsidR="00FF53B4" w:rsidRDefault="00FF53B4" w:rsidP="00A8487E">
      <w:pPr>
        <w:ind w:leftChars="644" w:left="1417" w:rightChars="305" w:right="671"/>
        <w:jc w:val="both"/>
        <w:rPr>
          <w:rFonts w:ascii="Arial" w:eastAsiaTheme="minorEastAsia" w:hAnsi="Arial" w:cs="Arial"/>
          <w:sz w:val="20"/>
          <w:szCs w:val="20"/>
          <w:lang w:eastAsia="zh-CN"/>
        </w:rPr>
      </w:pPr>
    </w:p>
    <w:p w:rsidR="002A2471" w:rsidRPr="0028397B" w:rsidRDefault="007720CC" w:rsidP="002A2471">
      <w:pPr>
        <w:tabs>
          <w:tab w:val="left" w:pos="10585"/>
        </w:tabs>
        <w:ind w:right="686" w:firstLineChars="600" w:firstLine="1446"/>
        <w:jc w:val="both"/>
        <w:rPr>
          <w:rFonts w:ascii="Arial" w:hAnsi="Arial" w:cs="Arial"/>
          <w:b/>
          <w:sz w:val="24"/>
          <w:szCs w:val="24"/>
        </w:rPr>
      </w:pPr>
      <w:r>
        <w:rPr>
          <w:rFonts w:ascii="Arial" w:eastAsia="Arial Narrow" w:hAnsi="Arial" w:cs="Arial"/>
          <w:b/>
          <w:noProof/>
          <w:color w:val="808080" w:themeColor="background1" w:themeShade="80"/>
          <w:sz w:val="24"/>
          <w:szCs w:val="24"/>
          <w:lang w:val="en-US" w:eastAsia="zh-CN" w:bidi="ar-SA"/>
        </w:rPr>
        <w:pict>
          <v:line id="_x0000_s1094" style="position:absolute;left:0;text-align:left;z-index:251673088;visibility:visible;mso-width-relative:margin" from="246.3pt,8.8pt" to="714.3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" strokecolor="#a5a5a5 [2092]" strokeweight="2.25pt"/>
        </w:pict>
      </w:r>
      <w:r w:rsidR="002A2471" w:rsidRPr="0028397B">
        <w:rPr>
          <w:rFonts w:ascii="Arial" w:eastAsia="Arial Narrow" w:hAnsi="Arial" w:cs="Arial"/>
          <w:b/>
          <w:color w:val="808080" w:themeColor="background1" w:themeShade="80"/>
          <w:sz w:val="24"/>
          <w:szCs w:val="24"/>
        </w:rPr>
        <w:t>РАБОТА С ИНСТРУМЕНТОМ.</w:t>
      </w:r>
      <w:r w:rsidR="002A2471" w:rsidRPr="0028397B">
        <w:rPr>
          <w:rFonts w:ascii="Arial" w:hAnsi="Arial" w:cs="Arial"/>
          <w:b/>
          <w:noProof/>
          <w:sz w:val="24"/>
          <w:szCs w:val="24"/>
          <w:lang w:bidi="ar-SA"/>
        </w:rPr>
        <w:t xml:space="preserve"> </w:t>
      </w:r>
    </w:p>
    <w:p w:rsidR="00FF53B4" w:rsidRDefault="00FF53B4" w:rsidP="00FF53B4">
      <w:pPr>
        <w:ind w:firstLineChars="700" w:firstLine="1405"/>
        <w:rPr>
          <w:rFonts w:ascii="Arial" w:hAnsi="Arial" w:cs="Arial"/>
          <w:b/>
          <w:bCs/>
          <w:sz w:val="20"/>
          <w:szCs w:val="20"/>
        </w:rPr>
      </w:pPr>
    </w:p>
    <w:p w:rsidR="00FF53B4" w:rsidRPr="00AB1ECA" w:rsidRDefault="00FF53B4" w:rsidP="00FF53B4">
      <w:pPr>
        <w:adjustRightInd w:val="0"/>
        <w:ind w:left="1417"/>
        <w:jc w:val="both"/>
        <w:rPr>
          <w:rFonts w:ascii="Arial" w:hAnsi="Arial" w:cs="Arial"/>
          <w:b/>
          <w:bCs/>
          <w:sz w:val="20"/>
          <w:szCs w:val="20"/>
        </w:rPr>
      </w:pPr>
      <w:r w:rsidRPr="00AB1ECA">
        <w:rPr>
          <w:rFonts w:ascii="Arial" w:hAnsi="Arial" w:cs="Arial"/>
          <w:b/>
          <w:bCs/>
          <w:sz w:val="20"/>
          <w:szCs w:val="20"/>
        </w:rPr>
        <w:t>Подготовка к работе.</w:t>
      </w:r>
    </w:p>
    <w:p w:rsidR="00FF53B4" w:rsidRPr="00AB1ECA" w:rsidRDefault="00FF53B4" w:rsidP="00FF53B4">
      <w:pPr>
        <w:shd w:val="clear" w:color="auto" w:fill="FFFFFF"/>
        <w:ind w:leftChars="644" w:left="1417" w:rightChars="305" w:right="671"/>
        <w:jc w:val="both"/>
        <w:rPr>
          <w:rFonts w:ascii="Arial" w:eastAsia="Times New Roman" w:hAnsi="Arial" w:cs="Arial"/>
          <w:color w:val="000000"/>
          <w:sz w:val="20"/>
          <w:szCs w:val="20"/>
        </w:rPr>
      </w:pPr>
      <w:r w:rsidRPr="007774E6">
        <w:rPr>
          <w:rFonts w:ascii="Arial" w:hAnsi="Arial" w:cs="Arial"/>
          <w:b/>
          <w:sz w:val="20"/>
          <w:szCs w:val="20"/>
        </w:rPr>
        <w:t>ВНИМАНИЕ!</w:t>
      </w:r>
      <w:r w:rsidRPr="00AB1ECA">
        <w:rPr>
          <w:rFonts w:ascii="Arial" w:hAnsi="Arial" w:cs="Arial"/>
          <w:sz w:val="20"/>
          <w:szCs w:val="20"/>
        </w:rPr>
        <w:t xml:space="preserve"> </w:t>
      </w:r>
      <w:r w:rsidRPr="00AB1ECA">
        <w:rPr>
          <w:rFonts w:ascii="Arial" w:eastAsia="Times New Roman" w:hAnsi="Arial" w:cs="Arial"/>
          <w:color w:val="000000"/>
          <w:sz w:val="20"/>
          <w:szCs w:val="20"/>
        </w:rPr>
        <w:t>Перед началом работы, при отключённом от сети инструменте необходимо проверить:</w:t>
      </w:r>
    </w:p>
    <w:p w:rsidR="00FF53B4" w:rsidRPr="00AB1ECA" w:rsidRDefault="00FF53B4" w:rsidP="00FF53B4">
      <w:pPr>
        <w:shd w:val="clear" w:color="auto" w:fill="FFFFFF"/>
        <w:ind w:leftChars="644" w:left="1417" w:rightChars="305" w:right="671"/>
        <w:jc w:val="both"/>
        <w:rPr>
          <w:rFonts w:ascii="Arial" w:eastAsia="Times New Roman" w:hAnsi="Arial" w:cs="Arial"/>
          <w:color w:val="000000"/>
          <w:sz w:val="20"/>
          <w:szCs w:val="20"/>
        </w:rPr>
      </w:pPr>
      <w:r w:rsidRPr="00AB1ECA">
        <w:rPr>
          <w:rFonts w:ascii="Arial" w:eastAsia="Times New Roman" w:hAnsi="Arial" w:cs="Arial"/>
          <w:color w:val="000000"/>
          <w:sz w:val="20"/>
          <w:szCs w:val="20"/>
        </w:rPr>
        <w:t>-надёжность соединения частей корпуса и отсутствие их повреждений, затяжку всех резьбовых соединений;</w:t>
      </w:r>
    </w:p>
    <w:p w:rsidR="00FF53B4" w:rsidRPr="00AB1ECA" w:rsidRDefault="00FF53B4" w:rsidP="00FF53B4">
      <w:pPr>
        <w:shd w:val="clear" w:color="auto" w:fill="FFFFFF"/>
        <w:ind w:leftChars="644" w:left="1417" w:rightChars="305" w:right="671"/>
        <w:jc w:val="both"/>
        <w:rPr>
          <w:rFonts w:ascii="Arial" w:eastAsia="Times New Roman" w:hAnsi="Arial" w:cs="Arial"/>
          <w:color w:val="000000"/>
          <w:sz w:val="20"/>
          <w:szCs w:val="20"/>
        </w:rPr>
      </w:pPr>
      <w:r w:rsidRPr="00AB1ECA">
        <w:rPr>
          <w:rFonts w:ascii="Arial" w:eastAsia="Times New Roman" w:hAnsi="Arial" w:cs="Arial"/>
          <w:color w:val="000000"/>
          <w:sz w:val="20"/>
          <w:szCs w:val="20"/>
        </w:rPr>
        <w:t>- работу кнопки фиксации клавиши выключателя;</w:t>
      </w:r>
    </w:p>
    <w:p w:rsidR="00FF53B4" w:rsidRPr="00AB1ECA" w:rsidRDefault="00FF53B4" w:rsidP="00FF53B4">
      <w:pPr>
        <w:shd w:val="clear" w:color="auto" w:fill="FFFFFF"/>
        <w:ind w:leftChars="644" w:left="1417" w:rightChars="305" w:right="671"/>
        <w:jc w:val="both"/>
        <w:rPr>
          <w:rFonts w:ascii="Arial" w:eastAsia="Times New Roman" w:hAnsi="Arial" w:cs="Arial"/>
          <w:color w:val="000000"/>
          <w:sz w:val="20"/>
          <w:szCs w:val="20"/>
        </w:rPr>
      </w:pPr>
      <w:r w:rsidRPr="00AB1ECA">
        <w:rPr>
          <w:rFonts w:ascii="Arial" w:eastAsia="Times New Roman" w:hAnsi="Arial" w:cs="Arial"/>
          <w:color w:val="000000"/>
          <w:sz w:val="20"/>
          <w:szCs w:val="20"/>
        </w:rPr>
        <w:t>- исправность шнура питания и штепсельной вилки;</w:t>
      </w:r>
    </w:p>
    <w:p w:rsidR="00FF53B4" w:rsidRPr="00AB1ECA" w:rsidRDefault="00FF53B4" w:rsidP="00FF53B4">
      <w:pPr>
        <w:ind w:leftChars="644" w:left="1417" w:rightChars="305" w:right="671"/>
        <w:jc w:val="both"/>
        <w:rPr>
          <w:rFonts w:ascii="Arial" w:hAnsi="Arial" w:cs="Arial"/>
          <w:sz w:val="20"/>
          <w:szCs w:val="20"/>
        </w:rPr>
      </w:pPr>
      <w:r w:rsidRPr="00AB1ECA">
        <w:rPr>
          <w:rFonts w:ascii="Arial" w:hAnsi="Arial" w:cs="Arial"/>
          <w:sz w:val="20"/>
          <w:szCs w:val="20"/>
        </w:rPr>
        <w:t xml:space="preserve">- целостность инструмента, аксессуаров и защитных приспособлений к нему, </w:t>
      </w:r>
    </w:p>
    <w:p w:rsidR="00FF53B4" w:rsidRPr="00AB1ECA" w:rsidRDefault="00FF53B4" w:rsidP="00FF53B4">
      <w:pPr>
        <w:ind w:leftChars="644" w:left="1417" w:rightChars="305" w:right="671"/>
        <w:jc w:val="both"/>
        <w:rPr>
          <w:rFonts w:ascii="Arial" w:hAnsi="Arial" w:cs="Arial"/>
          <w:sz w:val="20"/>
          <w:szCs w:val="20"/>
        </w:rPr>
      </w:pPr>
      <w:r w:rsidRPr="00AB1ECA">
        <w:rPr>
          <w:rFonts w:ascii="Arial" w:hAnsi="Arial" w:cs="Arial"/>
          <w:sz w:val="20"/>
          <w:szCs w:val="20"/>
        </w:rPr>
        <w:t xml:space="preserve">- проверять надежность креплений узлов, насадок и т.п., затяжки болтов и т.п., </w:t>
      </w:r>
    </w:p>
    <w:p w:rsidR="00FF53B4" w:rsidRPr="00AB1ECA" w:rsidRDefault="00FF53B4" w:rsidP="00FF53B4">
      <w:pPr>
        <w:ind w:leftChars="644" w:left="1417" w:rightChars="305" w:right="671"/>
        <w:jc w:val="both"/>
        <w:rPr>
          <w:rFonts w:ascii="Arial" w:hAnsi="Arial" w:cs="Arial"/>
          <w:sz w:val="20"/>
          <w:szCs w:val="20"/>
        </w:rPr>
      </w:pPr>
      <w:r w:rsidRPr="00AB1ECA">
        <w:rPr>
          <w:rFonts w:ascii="Arial" w:hAnsi="Arial" w:cs="Arial"/>
          <w:sz w:val="20"/>
          <w:szCs w:val="20"/>
        </w:rPr>
        <w:t>- убедиться в отсутствии иных повреждений или иных отклонений от нормы.</w:t>
      </w:r>
    </w:p>
    <w:p w:rsidR="00FF53B4" w:rsidRPr="00AB1ECA" w:rsidRDefault="00FF53B4" w:rsidP="00FF53B4">
      <w:pPr>
        <w:ind w:leftChars="644" w:left="1417" w:rightChars="305" w:right="671"/>
        <w:jc w:val="both"/>
        <w:rPr>
          <w:rFonts w:ascii="Arial" w:hAnsi="Arial" w:cs="Arial"/>
          <w:sz w:val="20"/>
          <w:szCs w:val="20"/>
        </w:rPr>
      </w:pPr>
      <w:r w:rsidRPr="00AB1ECA">
        <w:rPr>
          <w:rFonts w:ascii="Arial" w:hAnsi="Arial" w:cs="Arial"/>
          <w:sz w:val="20"/>
          <w:szCs w:val="20"/>
        </w:rPr>
        <w:t>При обнаружении – устранить недостатки до начала использования.</w:t>
      </w:r>
    </w:p>
    <w:p w:rsidR="00FF53B4" w:rsidRPr="00AB1ECA" w:rsidRDefault="00FF53B4" w:rsidP="00FF53B4">
      <w:pPr>
        <w:ind w:leftChars="644" w:left="1417" w:rightChars="305" w:right="671"/>
        <w:jc w:val="both"/>
        <w:rPr>
          <w:rFonts w:ascii="Arial" w:hAnsi="Arial" w:cs="Arial"/>
          <w:color w:val="000000"/>
          <w:sz w:val="20"/>
          <w:szCs w:val="20"/>
        </w:rPr>
      </w:pPr>
      <w:r w:rsidRPr="00AB1ECA">
        <w:rPr>
          <w:rFonts w:ascii="Arial" w:hAnsi="Arial" w:cs="Arial"/>
          <w:color w:val="000000"/>
          <w:sz w:val="20"/>
          <w:szCs w:val="20"/>
        </w:rPr>
        <w:t>Перед началом работы проверьте диск на наличие поломок, трещин и изломов.</w:t>
      </w:r>
    </w:p>
    <w:p w:rsidR="00FF53B4" w:rsidRPr="00AB1ECA" w:rsidRDefault="00FF53B4" w:rsidP="00FF53B4">
      <w:pPr>
        <w:ind w:leftChars="644" w:left="1417" w:rightChars="305" w:right="671"/>
        <w:jc w:val="both"/>
        <w:rPr>
          <w:rFonts w:ascii="Arial" w:hAnsi="Arial" w:cs="Arial"/>
          <w:color w:val="000000"/>
          <w:sz w:val="20"/>
          <w:szCs w:val="20"/>
        </w:rPr>
      </w:pPr>
      <w:r w:rsidRPr="00AB1ECA">
        <w:rPr>
          <w:rFonts w:ascii="Arial" w:hAnsi="Arial" w:cs="Arial"/>
          <w:color w:val="000000"/>
          <w:sz w:val="20"/>
          <w:szCs w:val="20"/>
        </w:rPr>
        <w:t>При обнаружении чрезмерной вибрации или иных неполадок немедленно выключите изделие. Обратитесь в сервис для устранения неисправности.</w:t>
      </w:r>
    </w:p>
    <w:p w:rsidR="00FF53B4" w:rsidRPr="00AB1ECA" w:rsidRDefault="00FF53B4" w:rsidP="00FF53B4">
      <w:pPr>
        <w:ind w:leftChars="644" w:left="1417" w:rightChars="305" w:right="671"/>
        <w:jc w:val="both"/>
        <w:rPr>
          <w:rFonts w:ascii="Arial" w:hAnsi="Arial" w:cs="Arial"/>
          <w:color w:val="000000"/>
          <w:sz w:val="20"/>
          <w:szCs w:val="20"/>
        </w:rPr>
      </w:pPr>
      <w:r w:rsidRPr="00E027FF">
        <w:rPr>
          <w:rFonts w:hint="eastAsia"/>
          <w:noProof/>
          <w:lang w:bidi="ar-SA"/>
        </w:rPr>
        <w:drawing>
          <wp:anchor distT="0" distB="0" distL="114300" distR="114300" simplePos="0" relativeHeight="251713536" behindDoc="0" locked="0" layoutInCell="1" allowOverlap="1" wp14:anchorId="4F9D6188" wp14:editId="63B385A8">
            <wp:simplePos x="0" y="0"/>
            <wp:positionH relativeFrom="column">
              <wp:posOffset>4785925</wp:posOffset>
            </wp:positionH>
            <wp:positionV relativeFrom="paragraph">
              <wp:posOffset>121360</wp:posOffset>
            </wp:positionV>
            <wp:extent cx="2154904" cy="1461917"/>
            <wp:effectExtent l="0" t="0" r="0" b="0"/>
            <wp:wrapSquare wrapText="bothSides"/>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r="17002"/>
                    <a:stretch>
                      <a:fillRect/>
                    </a:stretch>
                  </pic:blipFill>
                  <pic:spPr bwMode="auto">
                    <a:xfrm>
                      <a:off x="0" y="0"/>
                      <a:ext cx="2154904" cy="1461917"/>
                    </a:xfrm>
                    <a:prstGeom prst="rect">
                      <a:avLst/>
                    </a:prstGeom>
                    <a:noFill/>
                    <a:ln w="9525">
                      <a:noFill/>
                      <a:miter lim="800000"/>
                      <a:headEnd/>
                      <a:tailEnd/>
                    </a:ln>
                  </pic:spPr>
                </pic:pic>
              </a:graphicData>
            </a:graphic>
          </wp:anchor>
        </w:drawing>
      </w:r>
      <w:r w:rsidRPr="00AB1ECA">
        <w:rPr>
          <w:rFonts w:ascii="Arial" w:hAnsi="Arial" w:cs="Arial"/>
          <w:color w:val="000000"/>
          <w:sz w:val="20"/>
          <w:szCs w:val="20"/>
        </w:rPr>
        <w:t>Убедитесь, что поблизости нет легковоспламеняющихся веществ. Избегайте попадания искр на такие материалы и жидкости.</w:t>
      </w:r>
    </w:p>
    <w:p w:rsidR="00FF53B4" w:rsidRPr="00AB1ECA" w:rsidRDefault="00FF53B4" w:rsidP="00FF53B4">
      <w:pPr>
        <w:ind w:leftChars="644" w:left="1417" w:rightChars="305" w:right="671"/>
        <w:jc w:val="both"/>
        <w:rPr>
          <w:rFonts w:ascii="Arial" w:hAnsi="Arial" w:cs="Arial"/>
          <w:sz w:val="20"/>
          <w:szCs w:val="20"/>
        </w:rPr>
      </w:pPr>
      <w:r w:rsidRPr="00761981">
        <w:rPr>
          <w:rFonts w:ascii="Arial" w:hAnsi="Arial" w:cs="Arial"/>
          <w:b/>
          <w:color w:val="000000"/>
          <w:sz w:val="20"/>
          <w:szCs w:val="20"/>
        </w:rPr>
        <w:t>ЗАПРЕЩЕНО!</w:t>
      </w:r>
      <w:r>
        <w:rPr>
          <w:rFonts w:ascii="Arial" w:hAnsi="Arial" w:cs="Arial"/>
          <w:color w:val="000000"/>
          <w:sz w:val="20"/>
          <w:szCs w:val="20"/>
        </w:rPr>
        <w:t xml:space="preserve"> </w:t>
      </w:r>
      <w:r w:rsidRPr="00AB1ECA">
        <w:rPr>
          <w:rFonts w:ascii="Arial" w:hAnsi="Arial" w:cs="Arial"/>
          <w:sz w:val="20"/>
          <w:szCs w:val="20"/>
        </w:rPr>
        <w:t>Использование инструмента, имеющего повреждения или ослабленные крепежные элементы – запрещено и опасно, в связи с возможностью получения травмы.</w:t>
      </w:r>
    </w:p>
    <w:p w:rsidR="00FF53B4" w:rsidRPr="00AB1ECA" w:rsidRDefault="00FF53B4" w:rsidP="00FF53B4">
      <w:pPr>
        <w:ind w:leftChars="644" w:left="1417" w:rightChars="305" w:right="671"/>
        <w:jc w:val="both"/>
        <w:rPr>
          <w:rFonts w:ascii="Arial" w:hAnsi="Arial" w:cs="Arial"/>
          <w:sz w:val="20"/>
          <w:szCs w:val="20"/>
        </w:rPr>
      </w:pPr>
      <w:r w:rsidRPr="00AB1ECA">
        <w:rPr>
          <w:rFonts w:ascii="Arial" w:hAnsi="Arial" w:cs="Arial"/>
          <w:sz w:val="20"/>
          <w:szCs w:val="20"/>
        </w:rPr>
        <w:t>Производитель не несет ответственность за последствия и ущерб, причиненный вследствие использования инструмента с указанными выше повреждениями и/или отклонениями от нормы.</w:t>
      </w:r>
    </w:p>
    <w:p w:rsidR="00FF53B4" w:rsidRDefault="00FF53B4" w:rsidP="00FF53B4">
      <w:pPr>
        <w:ind w:firstLineChars="700" w:firstLine="1405"/>
        <w:rPr>
          <w:rFonts w:ascii="Arial" w:hAnsi="Arial" w:cs="Arial"/>
          <w:b/>
          <w:bCs/>
          <w:sz w:val="20"/>
          <w:szCs w:val="20"/>
        </w:rPr>
      </w:pPr>
    </w:p>
    <w:p w:rsidR="00FF53B4" w:rsidRPr="00341836" w:rsidRDefault="00FF53B4" w:rsidP="00FF53B4">
      <w:pPr>
        <w:ind w:firstLineChars="700" w:firstLine="1405"/>
        <w:rPr>
          <w:rFonts w:ascii="Arial" w:hAnsi="Arial" w:cs="Arial"/>
          <w:b/>
          <w:bCs/>
          <w:sz w:val="20"/>
          <w:szCs w:val="20"/>
          <w:lang w:eastAsia="zh-CN"/>
        </w:rPr>
      </w:pPr>
      <w:r>
        <w:rPr>
          <w:rFonts w:ascii="Arial" w:hAnsi="Arial" w:cs="Arial"/>
          <w:b/>
          <w:bCs/>
          <w:sz w:val="20"/>
          <w:szCs w:val="20"/>
        </w:rPr>
        <w:t>Включение.</w:t>
      </w:r>
    </w:p>
    <w:p w:rsidR="00FF53B4" w:rsidRPr="000D054E" w:rsidRDefault="00FF53B4" w:rsidP="00FF53B4">
      <w:pPr>
        <w:ind w:leftChars="644" w:left="1417" w:rightChars="305" w:right="671"/>
        <w:jc w:val="both"/>
        <w:rPr>
          <w:rFonts w:ascii="Arial" w:hAnsi="Arial" w:cs="Arial"/>
          <w:sz w:val="20"/>
          <w:szCs w:val="20"/>
        </w:rPr>
      </w:pPr>
      <w:r w:rsidRPr="00E027FF">
        <w:rPr>
          <w:rFonts w:hint="eastAsia"/>
          <w:noProof/>
          <w:lang w:bidi="ar-SA"/>
        </w:rPr>
        <w:drawing>
          <wp:anchor distT="0" distB="0" distL="114300" distR="114300" simplePos="0" relativeHeight="251639808" behindDoc="0" locked="0" layoutInCell="1" allowOverlap="1">
            <wp:simplePos x="0" y="0"/>
            <wp:positionH relativeFrom="column">
              <wp:posOffset>5089082</wp:posOffset>
            </wp:positionH>
            <wp:positionV relativeFrom="paragraph">
              <wp:posOffset>77764</wp:posOffset>
            </wp:positionV>
            <wp:extent cx="2013585" cy="1635125"/>
            <wp:effectExtent l="0" t="0" r="0" b="0"/>
            <wp:wrapSquare wrapText="bothSides"/>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l="33755" t="20807"/>
                    <a:stretch>
                      <a:fillRect/>
                    </a:stretch>
                  </pic:blipFill>
                  <pic:spPr bwMode="auto">
                    <a:xfrm>
                      <a:off x="0" y="0"/>
                      <a:ext cx="2013585" cy="1635125"/>
                    </a:xfrm>
                    <a:prstGeom prst="rect">
                      <a:avLst/>
                    </a:prstGeom>
                    <a:noFill/>
                    <a:ln w="9525">
                      <a:noFill/>
                      <a:miter lim="800000"/>
                      <a:headEnd/>
                      <a:tailEnd/>
                    </a:ln>
                  </pic:spPr>
                </pic:pic>
              </a:graphicData>
            </a:graphic>
          </wp:anchor>
        </w:drawing>
      </w:r>
      <w:r w:rsidRPr="000D054E">
        <w:rPr>
          <w:rFonts w:ascii="Arial" w:hAnsi="Arial" w:cs="Arial"/>
          <w:sz w:val="20"/>
          <w:szCs w:val="20"/>
        </w:rPr>
        <w:t xml:space="preserve">Данный инструмент оснащен двухфункциональным выключателем, предотвращающим непреднамеренный запуск оборудования. С помощью выключателя происходит автоматическое выключение инструмента в том случае, если выключатель не зафиксирован в положении </w:t>
      </w:r>
      <w:r>
        <w:rPr>
          <w:rFonts w:ascii="Arial" w:hAnsi="Arial" w:cs="Arial"/>
          <w:sz w:val="20"/>
          <w:szCs w:val="20"/>
        </w:rPr>
        <w:t>«</w:t>
      </w:r>
      <w:r w:rsidRPr="000D054E">
        <w:rPr>
          <w:rFonts w:ascii="Arial" w:hAnsi="Arial" w:cs="Arial"/>
          <w:sz w:val="20"/>
          <w:szCs w:val="20"/>
        </w:rPr>
        <w:t>Вкл</w:t>
      </w:r>
      <w:r>
        <w:rPr>
          <w:rFonts w:ascii="Arial" w:hAnsi="Arial" w:cs="Arial"/>
          <w:sz w:val="20"/>
          <w:szCs w:val="20"/>
        </w:rPr>
        <w:t>.»</w:t>
      </w:r>
      <w:r w:rsidRPr="000D054E">
        <w:rPr>
          <w:rFonts w:ascii="Arial" w:hAnsi="Arial" w:cs="Arial"/>
          <w:sz w:val="20"/>
          <w:szCs w:val="20"/>
        </w:rPr>
        <w:t>.</w:t>
      </w:r>
    </w:p>
    <w:p w:rsidR="00FF53B4" w:rsidRPr="000D054E" w:rsidRDefault="00FF53B4" w:rsidP="00FF53B4">
      <w:pPr>
        <w:ind w:leftChars="644" w:left="1417" w:rightChars="305" w:right="671"/>
        <w:jc w:val="both"/>
        <w:rPr>
          <w:rFonts w:ascii="Arial" w:hAnsi="Arial" w:cs="Arial"/>
          <w:sz w:val="20"/>
          <w:szCs w:val="20"/>
        </w:rPr>
      </w:pPr>
      <w:r w:rsidRPr="00684C2A">
        <w:rPr>
          <w:rFonts w:ascii="Arial" w:hAnsi="Arial" w:cs="Arial"/>
          <w:sz w:val="20"/>
          <w:szCs w:val="20"/>
        </w:rPr>
        <w:t>Для включения пилы необходимо нажать на предохранительный курок (1), затем нажать на спусковой крючок переключателя (2)</w:t>
      </w:r>
      <w:r>
        <w:rPr>
          <w:rFonts w:ascii="Arial" w:hAnsi="Arial" w:cs="Arial"/>
          <w:sz w:val="20"/>
          <w:szCs w:val="20"/>
        </w:rPr>
        <w:t xml:space="preserve">. </w:t>
      </w:r>
      <w:r w:rsidRPr="000D054E">
        <w:rPr>
          <w:rFonts w:ascii="Arial" w:hAnsi="Arial" w:cs="Arial"/>
          <w:sz w:val="20"/>
          <w:szCs w:val="20"/>
        </w:rPr>
        <w:t>Удерживая кнопку блокировки, нажмите на кнопку выключателя. Инструмент начнет работу.</w:t>
      </w:r>
      <w:r w:rsidRPr="000D054E">
        <w:rPr>
          <w:rFonts w:ascii="Arial" w:hAnsi="Arial" w:cs="Arial"/>
          <w:sz w:val="20"/>
          <w:szCs w:val="20"/>
        </w:rPr>
        <w:br/>
      </w:r>
      <w:r w:rsidRPr="007774E6">
        <w:rPr>
          <w:rFonts w:ascii="Arial" w:hAnsi="Arial" w:cs="Arial"/>
          <w:b/>
          <w:sz w:val="20"/>
          <w:szCs w:val="20"/>
        </w:rPr>
        <w:t>ВНИМАНИЕ!</w:t>
      </w:r>
      <w:r w:rsidRPr="001F4CD4">
        <w:rPr>
          <w:rFonts w:ascii="Arial" w:hAnsi="Arial" w:cs="Arial"/>
          <w:sz w:val="20"/>
          <w:szCs w:val="20"/>
        </w:rPr>
        <w:t xml:space="preserve"> </w:t>
      </w:r>
      <w:r w:rsidRPr="000D054E">
        <w:rPr>
          <w:rFonts w:ascii="Arial" w:hAnsi="Arial" w:cs="Arial"/>
          <w:sz w:val="20"/>
          <w:szCs w:val="20"/>
        </w:rPr>
        <w:t>После того как пила заработает на полной скорости, отведите указательный палец от кнопки блокировки, удерживая при этом кнопку выключателя в нажатом состоянии. Циркулярная пила продолжит свою работу.</w:t>
      </w:r>
    </w:p>
    <w:p w:rsidR="00FF53B4" w:rsidRDefault="00FF53B4" w:rsidP="00FF53B4">
      <w:pPr>
        <w:ind w:leftChars="644" w:left="1417" w:rightChars="305" w:right="671"/>
        <w:jc w:val="both"/>
        <w:rPr>
          <w:rFonts w:ascii="Arial" w:hAnsi="Arial" w:cs="Arial"/>
          <w:sz w:val="20"/>
          <w:szCs w:val="20"/>
        </w:rPr>
      </w:pPr>
      <w:r w:rsidRPr="000D054E">
        <w:rPr>
          <w:rFonts w:ascii="Arial" w:hAnsi="Arial" w:cs="Arial"/>
          <w:sz w:val="20"/>
          <w:szCs w:val="20"/>
        </w:rPr>
        <w:t>Для выключения инструмента необходимо отпустить кнопку выключателя.</w:t>
      </w:r>
      <w:r w:rsidRPr="000D054E">
        <w:rPr>
          <w:rFonts w:ascii="Arial" w:hAnsi="Arial" w:cs="Arial"/>
          <w:sz w:val="20"/>
          <w:szCs w:val="20"/>
        </w:rPr>
        <w:br/>
      </w:r>
      <w:r w:rsidRPr="007774E6">
        <w:rPr>
          <w:rFonts w:ascii="Arial" w:hAnsi="Arial" w:cs="Arial"/>
          <w:b/>
          <w:sz w:val="20"/>
          <w:szCs w:val="20"/>
        </w:rPr>
        <w:t>ВНИМАНИЕ!</w:t>
      </w:r>
      <w:r w:rsidRPr="001F4CD4">
        <w:rPr>
          <w:rFonts w:ascii="Arial" w:hAnsi="Arial" w:cs="Arial"/>
          <w:sz w:val="20"/>
          <w:szCs w:val="20"/>
        </w:rPr>
        <w:t xml:space="preserve"> </w:t>
      </w:r>
      <w:r w:rsidRPr="000D054E">
        <w:rPr>
          <w:rFonts w:ascii="Arial" w:hAnsi="Arial" w:cs="Arial"/>
          <w:sz w:val="20"/>
          <w:szCs w:val="20"/>
        </w:rPr>
        <w:t>После того, как кнопка выключателя вернется в исходное положение, повторный запуск инструмента будет возможен только в том случае, если оператор снова сдвинет вперед кнопку блокировки.</w:t>
      </w:r>
    </w:p>
    <w:p w:rsidR="00257013" w:rsidRDefault="00257013" w:rsidP="00FF53B4">
      <w:pPr>
        <w:ind w:rightChars="305" w:right="671"/>
        <w:jc w:val="both"/>
        <w:rPr>
          <w:rFonts w:ascii="Arial" w:eastAsia="SimSun" w:hAnsi="Arial" w:cs="Arial"/>
          <w:b/>
          <w:sz w:val="20"/>
          <w:szCs w:val="20"/>
          <w:lang w:eastAsia="zh-CN" w:bidi="ar-SA"/>
        </w:rPr>
      </w:pPr>
    </w:p>
    <w:p w:rsidR="00257013" w:rsidRPr="00257013" w:rsidRDefault="00257013" w:rsidP="00257013">
      <w:pPr>
        <w:ind w:leftChars="644" w:left="1417" w:right="673"/>
        <w:rPr>
          <w:rFonts w:ascii="Arial" w:eastAsia="SimSun" w:hAnsi="Arial" w:cs="Arial"/>
          <w:b/>
          <w:sz w:val="20"/>
          <w:szCs w:val="20"/>
          <w:lang w:eastAsia="zh-CN" w:bidi="ar-SA"/>
        </w:rPr>
      </w:pPr>
      <w:r w:rsidRPr="00257013">
        <w:rPr>
          <w:rFonts w:ascii="Arial" w:eastAsia="SimSun" w:hAnsi="Arial" w:cs="Arial"/>
          <w:b/>
          <w:sz w:val="20"/>
          <w:szCs w:val="20"/>
          <w:lang w:eastAsia="zh-CN" w:bidi="ar-SA"/>
        </w:rPr>
        <w:t>Регулировка глубины резания.</w:t>
      </w:r>
    </w:p>
    <w:p w:rsidR="00257013" w:rsidRPr="00257013" w:rsidRDefault="00257013" w:rsidP="00257013">
      <w:pPr>
        <w:pStyle w:val="a5"/>
        <w:numPr>
          <w:ilvl w:val="0"/>
          <w:numId w:val="38"/>
        </w:numPr>
        <w:ind w:right="673"/>
        <w:rPr>
          <w:rFonts w:ascii="Arial" w:eastAsia="SimSun" w:hAnsi="Arial" w:cs="Arial"/>
          <w:sz w:val="20"/>
          <w:szCs w:val="20"/>
          <w:lang w:eastAsia="zh-CN" w:bidi="ar-SA"/>
        </w:rPr>
      </w:pPr>
      <w:r w:rsidRPr="00257013">
        <w:rPr>
          <w:rFonts w:ascii="Arial" w:eastAsia="SimSun" w:hAnsi="Arial" w:cs="Arial"/>
          <w:sz w:val="20"/>
          <w:szCs w:val="20"/>
          <w:lang w:eastAsia="zh-CN" w:bidi="ar-SA"/>
        </w:rPr>
        <w:t>Отпустите стопорный винт регулировки глубины (1).</w:t>
      </w:r>
    </w:p>
    <w:p w:rsidR="00257013" w:rsidRPr="00257013" w:rsidRDefault="00257013" w:rsidP="00257013">
      <w:pPr>
        <w:pStyle w:val="a5"/>
        <w:numPr>
          <w:ilvl w:val="0"/>
          <w:numId w:val="38"/>
        </w:numPr>
        <w:ind w:right="673"/>
        <w:rPr>
          <w:rFonts w:ascii="Arial" w:eastAsia="SimSun" w:hAnsi="Arial" w:cs="Arial"/>
          <w:sz w:val="20"/>
          <w:szCs w:val="20"/>
          <w:lang w:eastAsia="zh-CN" w:bidi="ar-SA"/>
        </w:rPr>
      </w:pPr>
      <w:r w:rsidRPr="00257013">
        <w:rPr>
          <w:rFonts w:ascii="Arial" w:eastAsia="SimSun" w:hAnsi="Arial" w:cs="Arial"/>
          <w:sz w:val="20"/>
          <w:szCs w:val="20"/>
          <w:lang w:eastAsia="zh-CN" w:bidi="ar-SA"/>
        </w:rPr>
        <w:t xml:space="preserve">Вручную нажмите на базовую пластину вверх или вниз до нужной глубины на шкале. </w:t>
      </w:r>
    </w:p>
    <w:p w:rsidR="00257013" w:rsidRPr="00257013" w:rsidRDefault="00257013" w:rsidP="00257013">
      <w:pPr>
        <w:pStyle w:val="a5"/>
        <w:numPr>
          <w:ilvl w:val="0"/>
          <w:numId w:val="38"/>
        </w:numPr>
        <w:ind w:right="673"/>
        <w:rPr>
          <w:rFonts w:ascii="Arial" w:eastAsia="SimSun" w:hAnsi="Arial" w:cs="Arial"/>
          <w:sz w:val="20"/>
          <w:szCs w:val="20"/>
          <w:lang w:eastAsia="zh-CN" w:bidi="ar-SA"/>
        </w:rPr>
      </w:pPr>
      <w:r w:rsidRPr="00257013">
        <w:rPr>
          <w:rFonts w:ascii="Arial" w:eastAsia="SimSun" w:hAnsi="Arial" w:cs="Arial"/>
          <w:sz w:val="20"/>
          <w:szCs w:val="20"/>
          <w:lang w:eastAsia="zh-CN" w:bidi="ar-SA"/>
        </w:rPr>
        <w:t xml:space="preserve">Поверните стопорный винт регулировки глубины (1), чтобы зафиксировать опорную плиту на требуемой глубине. </w:t>
      </w:r>
    </w:p>
    <w:p w:rsidR="000D054E" w:rsidRPr="00257013" w:rsidRDefault="00FF53B4" w:rsidP="00257013">
      <w:pPr>
        <w:ind w:leftChars="644" w:left="1417" w:right="673"/>
        <w:rPr>
          <w:rFonts w:ascii="Arial" w:hAnsi="Arial" w:cs="Arial"/>
          <w:sz w:val="20"/>
          <w:szCs w:val="20"/>
          <w:lang w:eastAsia="zh-CN"/>
        </w:rPr>
      </w:pPr>
      <w:r w:rsidRPr="00E027FF">
        <w:rPr>
          <w:rFonts w:hint="eastAsia"/>
          <w:noProof/>
          <w:lang w:bidi="ar-SA"/>
        </w:rPr>
        <w:drawing>
          <wp:anchor distT="0" distB="0" distL="114300" distR="114300" simplePos="0" relativeHeight="251710464" behindDoc="0" locked="0" layoutInCell="1" allowOverlap="1">
            <wp:simplePos x="0" y="0"/>
            <wp:positionH relativeFrom="column">
              <wp:posOffset>4340684</wp:posOffset>
            </wp:positionH>
            <wp:positionV relativeFrom="paragraph">
              <wp:posOffset>55416</wp:posOffset>
            </wp:positionV>
            <wp:extent cx="2783840" cy="1848485"/>
            <wp:effectExtent l="0" t="0" r="0" b="0"/>
            <wp:wrapSquare wrapText="bothSides"/>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t="16333" r="31769"/>
                    <a:stretch>
                      <a:fillRect/>
                    </a:stretch>
                  </pic:blipFill>
                  <pic:spPr bwMode="auto">
                    <a:xfrm>
                      <a:off x="0" y="0"/>
                      <a:ext cx="2783840" cy="1848485"/>
                    </a:xfrm>
                    <a:prstGeom prst="rect">
                      <a:avLst/>
                    </a:prstGeom>
                    <a:noFill/>
                    <a:ln w="9525">
                      <a:noFill/>
                      <a:miter lim="800000"/>
                      <a:headEnd/>
                      <a:tailEnd/>
                    </a:ln>
                  </pic:spPr>
                </pic:pic>
              </a:graphicData>
            </a:graphic>
          </wp:anchor>
        </w:drawing>
      </w:r>
      <w:r w:rsidR="00257013" w:rsidRPr="007774E6">
        <w:rPr>
          <w:rFonts w:ascii="Arial" w:hAnsi="Arial" w:cs="Arial"/>
          <w:b/>
          <w:sz w:val="20"/>
          <w:szCs w:val="20"/>
        </w:rPr>
        <w:t>ВНИМАНИЕ!</w:t>
      </w:r>
      <w:r w:rsidR="00257013" w:rsidRPr="001F4CD4">
        <w:rPr>
          <w:rFonts w:ascii="Arial" w:hAnsi="Arial" w:cs="Arial"/>
          <w:sz w:val="20"/>
          <w:szCs w:val="20"/>
        </w:rPr>
        <w:t xml:space="preserve"> </w:t>
      </w:r>
      <w:r w:rsidR="00257013" w:rsidRPr="00257013">
        <w:rPr>
          <w:rFonts w:ascii="Arial" w:eastAsia="SimSun" w:hAnsi="Arial" w:cs="Arial"/>
          <w:sz w:val="20"/>
          <w:szCs w:val="20"/>
          <w:lang w:eastAsia="zh-CN" w:bidi="ar-SA"/>
        </w:rPr>
        <w:t>Всегда добавляйте 3 мм к глубине разреза, чтобы лезвие имело достаточный зазор, чтобы полностью разрезать материал.</w:t>
      </w:r>
    </w:p>
    <w:p w:rsidR="000D054E" w:rsidRPr="00257013" w:rsidRDefault="000D054E" w:rsidP="00B54F67">
      <w:pPr>
        <w:ind w:leftChars="644" w:left="1417" w:rightChars="305" w:right="671"/>
        <w:jc w:val="both"/>
        <w:rPr>
          <w:rFonts w:ascii="Arial" w:eastAsiaTheme="minorEastAsia" w:hAnsi="Arial" w:cs="Arial"/>
          <w:color w:val="FF0000"/>
          <w:sz w:val="20"/>
          <w:szCs w:val="20"/>
          <w:lang w:eastAsia="zh-CN"/>
        </w:rPr>
      </w:pPr>
    </w:p>
    <w:p w:rsidR="00257013" w:rsidRDefault="00257013" w:rsidP="000D054E">
      <w:pPr>
        <w:ind w:firstLineChars="647" w:firstLine="1299"/>
        <w:rPr>
          <w:rFonts w:ascii="Arial" w:hAnsi="Arial" w:cs="Arial"/>
          <w:b/>
          <w:sz w:val="20"/>
          <w:szCs w:val="20"/>
        </w:rPr>
      </w:pPr>
      <w:r w:rsidRPr="00257013">
        <w:rPr>
          <w:rFonts w:ascii="Arial" w:hAnsi="Arial" w:cs="Arial"/>
          <w:b/>
          <w:sz w:val="20"/>
          <w:szCs w:val="20"/>
        </w:rPr>
        <w:t xml:space="preserve">Регулировка угла резания. </w:t>
      </w:r>
    </w:p>
    <w:p w:rsidR="00257013" w:rsidRPr="00FF53B4" w:rsidRDefault="00257013" w:rsidP="00FF53B4">
      <w:pPr>
        <w:pStyle w:val="a5"/>
        <w:numPr>
          <w:ilvl w:val="0"/>
          <w:numId w:val="40"/>
        </w:numPr>
        <w:rPr>
          <w:rFonts w:ascii="Arial" w:hAnsi="Arial" w:cs="Arial"/>
          <w:sz w:val="20"/>
          <w:szCs w:val="20"/>
        </w:rPr>
      </w:pPr>
      <w:r w:rsidRPr="00FF53B4">
        <w:rPr>
          <w:rFonts w:ascii="Arial" w:hAnsi="Arial" w:cs="Arial"/>
          <w:sz w:val="20"/>
          <w:szCs w:val="20"/>
        </w:rPr>
        <w:t xml:space="preserve">Отпустите угловой стопорный винт (1), повернув его против часовой стрелки. </w:t>
      </w:r>
    </w:p>
    <w:p w:rsidR="00257013" w:rsidRPr="00257013" w:rsidRDefault="00257013" w:rsidP="00257013">
      <w:pPr>
        <w:pStyle w:val="a5"/>
        <w:numPr>
          <w:ilvl w:val="0"/>
          <w:numId w:val="39"/>
        </w:numPr>
        <w:ind w:right="531"/>
        <w:jc w:val="both"/>
        <w:rPr>
          <w:rFonts w:ascii="Arial" w:hAnsi="Arial" w:cs="Arial"/>
          <w:sz w:val="20"/>
          <w:szCs w:val="20"/>
        </w:rPr>
      </w:pPr>
      <w:r w:rsidRPr="00257013">
        <w:rPr>
          <w:rFonts w:ascii="Arial" w:hAnsi="Arial" w:cs="Arial"/>
          <w:sz w:val="20"/>
          <w:szCs w:val="20"/>
        </w:rPr>
        <w:t xml:space="preserve">Вручную наклоните опорную плиту вверх или вниз до нужной глубины на шкале </w:t>
      </w:r>
    </w:p>
    <w:p w:rsidR="00257013" w:rsidRPr="00257013" w:rsidRDefault="00257013" w:rsidP="00257013">
      <w:pPr>
        <w:pStyle w:val="a5"/>
        <w:numPr>
          <w:ilvl w:val="0"/>
          <w:numId w:val="39"/>
        </w:numPr>
        <w:ind w:right="531"/>
        <w:jc w:val="both"/>
        <w:rPr>
          <w:rFonts w:ascii="Arial" w:hAnsi="Arial" w:cs="Arial"/>
          <w:sz w:val="20"/>
          <w:szCs w:val="20"/>
        </w:rPr>
      </w:pPr>
      <w:r w:rsidRPr="00257013">
        <w:rPr>
          <w:rFonts w:ascii="Arial" w:hAnsi="Arial" w:cs="Arial"/>
          <w:sz w:val="20"/>
          <w:szCs w:val="20"/>
        </w:rPr>
        <w:t xml:space="preserve">Зафиксируйте угловой стопорный винт (1), повернув его по часовой стрелке, чтобы зафиксировать опорную плиту на требуемой глубине. </w:t>
      </w:r>
    </w:p>
    <w:p w:rsidR="00257013" w:rsidRPr="00257013" w:rsidRDefault="00FF53B4" w:rsidP="00257013">
      <w:pPr>
        <w:ind w:left="1418" w:right="531"/>
        <w:jc w:val="both"/>
        <w:rPr>
          <w:rFonts w:ascii="Arial" w:hAnsi="Arial" w:cs="Arial"/>
          <w:b/>
          <w:sz w:val="20"/>
          <w:szCs w:val="20"/>
        </w:rPr>
      </w:pPr>
      <w:r w:rsidRPr="00E027FF">
        <w:rPr>
          <w:rFonts w:hint="eastAsia"/>
          <w:noProof/>
          <w:lang w:bidi="ar-SA"/>
        </w:rPr>
        <w:drawing>
          <wp:anchor distT="0" distB="0" distL="114300" distR="114300" simplePos="0" relativeHeight="251683840" behindDoc="0" locked="0" layoutInCell="1" allowOverlap="1">
            <wp:simplePos x="0" y="0"/>
            <wp:positionH relativeFrom="column">
              <wp:posOffset>4750755</wp:posOffset>
            </wp:positionH>
            <wp:positionV relativeFrom="paragraph">
              <wp:posOffset>264880</wp:posOffset>
            </wp:positionV>
            <wp:extent cx="2317115" cy="1570990"/>
            <wp:effectExtent l="0" t="0" r="0" b="0"/>
            <wp:wrapSquare wrapText="bothSides"/>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t="12881" r="31588"/>
                    <a:stretch>
                      <a:fillRect/>
                    </a:stretch>
                  </pic:blipFill>
                  <pic:spPr bwMode="auto">
                    <a:xfrm>
                      <a:off x="0" y="0"/>
                      <a:ext cx="2317115" cy="1570990"/>
                    </a:xfrm>
                    <a:prstGeom prst="rect">
                      <a:avLst/>
                    </a:prstGeom>
                    <a:noFill/>
                    <a:ln w="9525">
                      <a:noFill/>
                      <a:miter lim="800000"/>
                      <a:headEnd/>
                      <a:tailEnd/>
                    </a:ln>
                  </pic:spPr>
                </pic:pic>
              </a:graphicData>
            </a:graphic>
          </wp:anchor>
        </w:drawing>
      </w:r>
      <w:r w:rsidR="00257013" w:rsidRPr="007774E6">
        <w:rPr>
          <w:rFonts w:ascii="Arial" w:hAnsi="Arial" w:cs="Arial"/>
          <w:b/>
          <w:sz w:val="20"/>
          <w:szCs w:val="20"/>
        </w:rPr>
        <w:t>ВНИМАНИЕ!</w:t>
      </w:r>
      <w:r w:rsidR="00257013" w:rsidRPr="001F4CD4">
        <w:rPr>
          <w:rFonts w:ascii="Arial" w:hAnsi="Arial" w:cs="Arial"/>
          <w:sz w:val="20"/>
          <w:szCs w:val="20"/>
        </w:rPr>
        <w:t xml:space="preserve"> </w:t>
      </w:r>
      <w:r w:rsidR="00257013">
        <w:rPr>
          <w:rFonts w:ascii="Arial" w:hAnsi="Arial" w:cs="Arial"/>
          <w:sz w:val="20"/>
          <w:szCs w:val="20"/>
        </w:rPr>
        <w:t>П</w:t>
      </w:r>
      <w:r w:rsidR="00257013" w:rsidRPr="00257013">
        <w:rPr>
          <w:rFonts w:ascii="Arial" w:hAnsi="Arial" w:cs="Arial"/>
          <w:sz w:val="20"/>
          <w:szCs w:val="20"/>
        </w:rPr>
        <w:t xml:space="preserve">оложение линии разреза лезвия изменится в зависимости от угла наклона, который используется. Расположение линии разреза лезвия при резке под углом 90 градусов или 45 градусов обозначается выемкой </w:t>
      </w:r>
      <w:r w:rsidR="00257013">
        <w:rPr>
          <w:rFonts w:ascii="Arial" w:hAnsi="Arial" w:cs="Arial"/>
          <w:sz w:val="20"/>
          <w:szCs w:val="20"/>
        </w:rPr>
        <w:t>на передней части опорной плиты</w:t>
      </w:r>
      <w:r w:rsidR="00257013" w:rsidRPr="00257013">
        <w:rPr>
          <w:rFonts w:ascii="Arial" w:hAnsi="Arial" w:cs="Arial"/>
          <w:sz w:val="20"/>
          <w:szCs w:val="20"/>
        </w:rPr>
        <w:t xml:space="preserve">. Опорную плиту необходимо всегда держать твердо против </w:t>
      </w:r>
      <w:r w:rsidR="00257013">
        <w:rPr>
          <w:rFonts w:ascii="Arial" w:hAnsi="Arial" w:cs="Arial"/>
          <w:sz w:val="20"/>
          <w:szCs w:val="20"/>
        </w:rPr>
        <w:t xml:space="preserve">отрезаемого </w:t>
      </w:r>
      <w:r w:rsidR="00257013" w:rsidRPr="00257013">
        <w:rPr>
          <w:rFonts w:ascii="Arial" w:hAnsi="Arial" w:cs="Arial"/>
          <w:sz w:val="20"/>
          <w:szCs w:val="20"/>
        </w:rPr>
        <w:t xml:space="preserve">материала для уменьшения вибрации пилы, скачка </w:t>
      </w:r>
      <w:r w:rsidR="00257013">
        <w:rPr>
          <w:rFonts w:ascii="Arial" w:hAnsi="Arial" w:cs="Arial"/>
          <w:sz w:val="20"/>
          <w:szCs w:val="20"/>
        </w:rPr>
        <w:t>диска</w:t>
      </w:r>
      <w:r w:rsidR="00257013" w:rsidRPr="00257013">
        <w:rPr>
          <w:rFonts w:ascii="Arial" w:hAnsi="Arial" w:cs="Arial"/>
          <w:sz w:val="20"/>
          <w:szCs w:val="20"/>
        </w:rPr>
        <w:t xml:space="preserve">, или </w:t>
      </w:r>
      <w:r w:rsidR="00257013">
        <w:rPr>
          <w:rFonts w:ascii="Arial" w:hAnsi="Arial" w:cs="Arial"/>
          <w:sz w:val="20"/>
          <w:szCs w:val="20"/>
        </w:rPr>
        <w:t>его разрушения.</w:t>
      </w:r>
    </w:p>
    <w:p w:rsidR="00684C2A" w:rsidRDefault="00257013" w:rsidP="00B54F67">
      <w:pPr>
        <w:ind w:leftChars="644" w:left="1417" w:rightChars="305" w:right="671"/>
        <w:jc w:val="both"/>
        <w:rPr>
          <w:rFonts w:ascii="Arial" w:hAnsi="Arial" w:cs="Arial"/>
          <w:color w:val="333333"/>
          <w:sz w:val="20"/>
          <w:szCs w:val="20"/>
        </w:rPr>
      </w:pPr>
      <w:r w:rsidRPr="00257013">
        <w:rPr>
          <w:rFonts w:ascii="Arial" w:hAnsi="Arial" w:cs="Arial"/>
          <w:b/>
          <w:color w:val="333333"/>
          <w:sz w:val="20"/>
          <w:szCs w:val="20"/>
        </w:rPr>
        <w:t>Параллельная направляющая.</w:t>
      </w:r>
      <w:r w:rsidRPr="00257013">
        <w:rPr>
          <w:rFonts w:ascii="Arial" w:hAnsi="Arial" w:cs="Arial"/>
          <w:color w:val="333333"/>
          <w:sz w:val="20"/>
          <w:szCs w:val="20"/>
        </w:rPr>
        <w:t xml:space="preserve"> </w:t>
      </w:r>
    </w:p>
    <w:p w:rsidR="00684C2A" w:rsidRDefault="00684C2A" w:rsidP="00B54F67">
      <w:pPr>
        <w:ind w:leftChars="644" w:left="1417" w:rightChars="305" w:right="671"/>
        <w:jc w:val="both"/>
        <w:rPr>
          <w:rFonts w:ascii="Arial" w:hAnsi="Arial" w:cs="Arial"/>
          <w:color w:val="333333"/>
          <w:sz w:val="20"/>
          <w:szCs w:val="20"/>
        </w:rPr>
      </w:pPr>
      <w:r>
        <w:rPr>
          <w:rFonts w:ascii="Arial" w:hAnsi="Arial" w:cs="Arial"/>
          <w:color w:val="333333"/>
          <w:sz w:val="20"/>
          <w:szCs w:val="20"/>
        </w:rPr>
        <w:t xml:space="preserve">Параллельный направляющая </w:t>
      </w:r>
      <w:r w:rsidR="00257013" w:rsidRPr="00257013">
        <w:rPr>
          <w:rFonts w:ascii="Arial" w:hAnsi="Arial" w:cs="Arial"/>
          <w:color w:val="333333"/>
          <w:sz w:val="20"/>
          <w:szCs w:val="20"/>
        </w:rPr>
        <w:t>использ</w:t>
      </w:r>
      <w:r>
        <w:rPr>
          <w:rFonts w:ascii="Arial" w:hAnsi="Arial" w:cs="Arial"/>
          <w:color w:val="333333"/>
          <w:sz w:val="20"/>
          <w:szCs w:val="20"/>
        </w:rPr>
        <w:t>уется</w:t>
      </w:r>
      <w:r w:rsidR="00257013" w:rsidRPr="00257013">
        <w:rPr>
          <w:rFonts w:ascii="Arial" w:hAnsi="Arial" w:cs="Arial"/>
          <w:color w:val="333333"/>
          <w:sz w:val="20"/>
          <w:szCs w:val="20"/>
        </w:rPr>
        <w:t xml:space="preserve"> для </w:t>
      </w:r>
      <w:r>
        <w:rPr>
          <w:rFonts w:ascii="Arial" w:hAnsi="Arial" w:cs="Arial"/>
          <w:color w:val="333333"/>
          <w:sz w:val="20"/>
          <w:szCs w:val="20"/>
        </w:rPr>
        <w:t>выполнения длинных прямых</w:t>
      </w:r>
      <w:r w:rsidR="00257013" w:rsidRPr="00257013">
        <w:rPr>
          <w:rFonts w:ascii="Arial" w:hAnsi="Arial" w:cs="Arial"/>
          <w:color w:val="333333"/>
          <w:sz w:val="20"/>
          <w:szCs w:val="20"/>
        </w:rPr>
        <w:t xml:space="preserve"> </w:t>
      </w:r>
      <w:r>
        <w:rPr>
          <w:rFonts w:ascii="Arial" w:hAnsi="Arial" w:cs="Arial"/>
          <w:color w:val="333333"/>
          <w:sz w:val="20"/>
          <w:szCs w:val="20"/>
        </w:rPr>
        <w:t>резов</w:t>
      </w:r>
      <w:r w:rsidR="00257013" w:rsidRPr="00257013">
        <w:rPr>
          <w:rFonts w:ascii="Arial" w:hAnsi="Arial" w:cs="Arial"/>
          <w:color w:val="333333"/>
          <w:sz w:val="20"/>
          <w:szCs w:val="20"/>
        </w:rPr>
        <w:t>.</w:t>
      </w:r>
    </w:p>
    <w:p w:rsidR="007B4921" w:rsidRDefault="00257013" w:rsidP="00B54F67">
      <w:pPr>
        <w:ind w:leftChars="644" w:left="1417" w:rightChars="305" w:right="671"/>
        <w:jc w:val="both"/>
        <w:rPr>
          <w:rFonts w:ascii="Arial" w:eastAsiaTheme="minorEastAsia" w:hAnsi="Arial" w:cs="Arial"/>
          <w:sz w:val="20"/>
          <w:szCs w:val="20"/>
          <w:lang w:eastAsia="zh-CN"/>
        </w:rPr>
      </w:pPr>
      <w:r w:rsidRPr="00257013">
        <w:rPr>
          <w:rFonts w:ascii="Arial" w:hAnsi="Arial" w:cs="Arial"/>
          <w:color w:val="333333"/>
          <w:sz w:val="20"/>
          <w:szCs w:val="20"/>
        </w:rPr>
        <w:t>Вставьте параллельную направляющую (2)</w:t>
      </w:r>
      <w:r w:rsidR="00684C2A">
        <w:rPr>
          <w:rFonts w:ascii="Arial" w:hAnsi="Arial" w:cs="Arial"/>
          <w:color w:val="333333"/>
          <w:sz w:val="20"/>
          <w:szCs w:val="20"/>
        </w:rPr>
        <w:t xml:space="preserve"> через зажимное приспособление </w:t>
      </w:r>
      <w:r w:rsidRPr="00257013">
        <w:rPr>
          <w:rFonts w:ascii="Arial" w:hAnsi="Arial" w:cs="Arial"/>
          <w:color w:val="333333"/>
          <w:sz w:val="20"/>
          <w:szCs w:val="20"/>
        </w:rPr>
        <w:t>на требуемое расстояние реза и затяните стопорный винт(1) для фиксации в нужном положении.</w:t>
      </w:r>
      <w:r w:rsidR="007B4921" w:rsidRPr="00257013">
        <w:rPr>
          <w:rFonts w:ascii="Arial" w:eastAsiaTheme="minorEastAsia" w:hAnsi="Arial" w:cs="Arial" w:hint="eastAsia"/>
          <w:sz w:val="20"/>
          <w:szCs w:val="20"/>
          <w:lang w:eastAsia="zh-CN"/>
        </w:rPr>
        <w:t xml:space="preserve"> </w:t>
      </w:r>
      <w:r w:rsidR="007B4921" w:rsidRPr="00257013">
        <w:rPr>
          <w:rFonts w:ascii="Arial" w:eastAsiaTheme="minorEastAsia" w:hAnsi="Arial" w:cs="Arial"/>
          <w:sz w:val="20"/>
          <w:szCs w:val="20"/>
          <w:lang w:eastAsia="zh-CN"/>
        </w:rPr>
        <w:t xml:space="preserve"> </w:t>
      </w:r>
    </w:p>
    <w:p w:rsidR="00FF53B4" w:rsidRDefault="00FF53B4" w:rsidP="00B54F67">
      <w:pPr>
        <w:ind w:leftChars="644" w:left="1417" w:rightChars="305" w:right="671"/>
        <w:jc w:val="both"/>
        <w:rPr>
          <w:rFonts w:ascii="Arial" w:eastAsiaTheme="minorEastAsia" w:hAnsi="Arial" w:cs="Arial"/>
          <w:sz w:val="20"/>
          <w:szCs w:val="20"/>
          <w:lang w:eastAsia="zh-CN"/>
        </w:rPr>
      </w:pPr>
    </w:p>
    <w:p w:rsidR="00FF53B4" w:rsidRPr="0028397B" w:rsidRDefault="007720CC" w:rsidP="00FF53B4">
      <w:pPr>
        <w:tabs>
          <w:tab w:val="left" w:pos="10585"/>
        </w:tabs>
        <w:ind w:left="426" w:right="686"/>
        <w:jc w:val="both"/>
        <w:rPr>
          <w:rFonts w:ascii="Arial" w:hAnsi="Arial" w:cs="Arial"/>
          <w:sz w:val="24"/>
          <w:szCs w:val="24"/>
        </w:rPr>
      </w:pPr>
      <w:r>
        <w:rPr>
          <w:rFonts w:ascii="Arial" w:hAnsi="Arial" w:cs="Arial"/>
          <w:b/>
          <w:noProof/>
          <w:sz w:val="24"/>
          <w:szCs w:val="24"/>
          <w:lang w:bidi="ar-SA"/>
        </w:rPr>
        <w:pict>
          <v:line id="Прямая соединительная линия 122" o:spid="_x0000_s1096" style="position:absolute;left:0;text-align:left;z-index:251674112;visibility:visible;mso-width-relative:margin" from="328.1pt,9.75pt" to="796.1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" strokecolor="#a5a5a5 [2092]" strokeweight="2.25pt"/>
        </w:pict>
      </w:r>
      <w:r w:rsidR="00FF53B4" w:rsidRPr="0028397B">
        <w:rPr>
          <w:rFonts w:ascii="Arial" w:eastAsia="Arial Narrow" w:hAnsi="Arial" w:cs="Arial"/>
          <w:b/>
          <w:color w:val="808080" w:themeColor="background1" w:themeShade="80"/>
          <w:sz w:val="24"/>
          <w:szCs w:val="24"/>
        </w:rPr>
        <w:t>ПРАВИЛА УСТАНОВКИ ЧАСТЕЙ ОБОРУДОВАНИЯ</w:t>
      </w:r>
      <w:r w:rsidR="00FF53B4" w:rsidRPr="0028397B">
        <w:rPr>
          <w:rFonts w:ascii="Arial" w:eastAsia="Arial Narrow" w:hAnsi="Arial" w:cs="Arial"/>
          <w:color w:val="808080" w:themeColor="background1" w:themeShade="80"/>
          <w:sz w:val="24"/>
          <w:szCs w:val="24"/>
        </w:rPr>
        <w:t xml:space="preserve">. </w:t>
      </w:r>
    </w:p>
    <w:p w:rsidR="00FF53B4" w:rsidRDefault="00FF53B4" w:rsidP="007B4921">
      <w:pPr>
        <w:ind w:leftChars="644" w:left="1417" w:rightChars="305" w:right="671"/>
        <w:jc w:val="both"/>
        <w:rPr>
          <w:rFonts w:ascii="Arial" w:hAnsi="Arial" w:cs="Arial"/>
          <w:sz w:val="20"/>
          <w:szCs w:val="20"/>
        </w:rPr>
      </w:pPr>
    </w:p>
    <w:p w:rsidR="00FF53B4" w:rsidRPr="00341836" w:rsidRDefault="007720CC" w:rsidP="00FF53B4">
      <w:pPr>
        <w:ind w:leftChars="644" w:left="1417" w:rightChars="305" w:right="671"/>
        <w:jc w:val="both"/>
        <w:rPr>
          <w:rFonts w:ascii="Arial" w:hAnsi="Arial" w:cs="Arial"/>
          <w:sz w:val="20"/>
          <w:szCs w:val="20"/>
        </w:rPr>
      </w:pPr>
      <w:r>
        <w:rPr>
          <w:rFonts w:ascii="Arial" w:hAnsi="Arial" w:cs="Arial"/>
          <w:sz w:val="20"/>
          <w:szCs w:val="20"/>
        </w:rPr>
        <w:pict>
          <v:group id="_x0000_s1103" style="position:absolute;left:0;text-align:left;margin-left:428.5pt;margin-top:68.05pt;width:130.5pt;height:73.8pt;z-index:-251639296" coordorigin="4621,4071" coordsize="3090,1836" wrapcoords="-105 177 -105 21246 21600 21246 21600 177 -105 1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4" type="#_x0000_t75" style="position:absolute;left:4621;top:4071;width:3090;height:1836">
              <v:imagedata r:id="rId28" o:title=""/>
            </v:shape>
            <v:shape id="_x0000_s1105" type="#_x0000_t202" style="position:absolute;left:6930;top:5553;width:706;height:294" stroked="f">
              <v:textbox style="mso-next-textbox:#_x0000_s1105" inset=".5mm,.3mm,.5mm,.3mm">
                <w:txbxContent>
                  <w:p w:rsidR="00FF53B4" w:rsidRPr="00F731D0" w:rsidRDefault="00FF53B4" w:rsidP="00FF53B4"/>
                </w:txbxContent>
              </v:textbox>
            </v:shape>
            <w10:wrap type="tight"/>
          </v:group>
        </w:pict>
      </w:r>
      <w:r w:rsidR="00FF53B4" w:rsidRPr="00341836">
        <w:rPr>
          <w:rFonts w:ascii="Arial" w:hAnsi="Arial" w:cs="Arial"/>
          <w:sz w:val="20"/>
          <w:szCs w:val="20"/>
        </w:rPr>
        <w:t>Данная высокоточная циркулярная пила является универсальным инструментом, позволяющим производить работы в условиях ограниченного рабочего пространства. Установив необходимый пильный диск, Вы сможете использовать данный инструмент для распиливания медных и алюминиевых труб, керамической и мраморной плитки, а также различных изделий из дерева. Для получения более подробной информации об инструменте ознакомьтесь с данной инструкцией по сборке и эксплуатации оборудования.</w:t>
      </w:r>
    </w:p>
    <w:p w:rsidR="00FF53B4" w:rsidRPr="00341836" w:rsidRDefault="00FF53B4" w:rsidP="00FF53B4">
      <w:pPr>
        <w:ind w:leftChars="644" w:left="1417" w:rightChars="305" w:right="671"/>
        <w:jc w:val="both"/>
        <w:rPr>
          <w:rFonts w:ascii="Arial" w:hAnsi="Arial" w:cs="Arial"/>
          <w:sz w:val="20"/>
          <w:szCs w:val="20"/>
        </w:rPr>
      </w:pPr>
    </w:p>
    <w:p w:rsidR="00FF53B4" w:rsidRPr="002A2471" w:rsidRDefault="007720CC" w:rsidP="00FF53B4">
      <w:pPr>
        <w:ind w:leftChars="644" w:left="1417" w:rightChars="305" w:right="671"/>
        <w:jc w:val="both"/>
        <w:rPr>
          <w:rFonts w:ascii="Arial" w:hAnsi="Arial" w:cs="Arial"/>
          <w:b/>
          <w:sz w:val="20"/>
          <w:szCs w:val="20"/>
        </w:rPr>
      </w:pPr>
      <w:r>
        <w:rPr>
          <w:rFonts w:ascii="Arial" w:hAnsi="Arial" w:cs="Arial"/>
          <w:b/>
          <w:sz w:val="20"/>
          <w:szCs w:val="20"/>
        </w:rPr>
        <w:pict>
          <v:group id="_x0000_s1097" style="position:absolute;left:0;text-align:left;margin-left:-12.75pt;margin-top:117.3pt;width:8.45pt;height:12.8pt;z-index:251675136;mso-position-vertical-relative:page" coordorigin="602,4436" coordsize="169,256">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98" type="#_x0000_t5" style="position:absolute;left:602;top:4436;width:169;height:170" adj="10840" fillcolor="black">
              <o:lock v:ext="edit" aspectratio="t"/>
            </v:shape>
            <v:shape id="_x0000_s1099" type="#_x0000_t202" style="position:absolute;left:662;top:4440;width:71;height:252" filled="f" stroked="f">
              <o:lock v:ext="edit" aspectratio="t"/>
              <v:textbox style="mso-next-textbox:#_x0000_s1099" inset="0,0,0,0">
                <w:txbxContent>
                  <w:p w:rsidR="00FF53B4" w:rsidRPr="002A4AF2" w:rsidRDefault="00FF53B4" w:rsidP="00FF53B4">
                    <w:pPr>
                      <w:rPr>
                        <w:b/>
                        <w:bCs/>
                        <w:color w:val="FFFFFF"/>
                        <w:sz w:val="16"/>
                        <w:szCs w:val="16"/>
                      </w:rPr>
                    </w:pPr>
                    <w:r w:rsidRPr="002A4AF2">
                      <w:rPr>
                        <w:b/>
                        <w:bCs/>
                        <w:color w:val="FFFFFF"/>
                        <w:sz w:val="16"/>
                        <w:szCs w:val="16"/>
                      </w:rPr>
                      <w:t>!</w:t>
                    </w:r>
                  </w:p>
                </w:txbxContent>
              </v:textbox>
            </v:shape>
            <w10:wrap anchory="page"/>
          </v:group>
        </w:pict>
      </w:r>
      <w:r w:rsidR="00FF53B4">
        <w:rPr>
          <w:rFonts w:ascii="Arial" w:hAnsi="Arial" w:cs="Arial"/>
          <w:b/>
          <w:sz w:val="20"/>
          <w:szCs w:val="20"/>
        </w:rPr>
        <w:t>Снятие пильного диска.</w:t>
      </w:r>
    </w:p>
    <w:p w:rsidR="00FF53B4" w:rsidRPr="001F4CD4" w:rsidRDefault="00FF53B4" w:rsidP="00FF53B4">
      <w:pPr>
        <w:ind w:leftChars="644" w:left="1417" w:rightChars="305" w:right="671"/>
        <w:jc w:val="both"/>
        <w:rPr>
          <w:rFonts w:ascii="Arial" w:hAnsi="Arial" w:cs="Arial"/>
          <w:sz w:val="20"/>
          <w:szCs w:val="20"/>
        </w:rPr>
      </w:pPr>
      <w:r>
        <w:rPr>
          <w:rFonts w:ascii="Arial" w:hAnsi="Arial" w:cs="Arial"/>
          <w:sz w:val="20"/>
          <w:szCs w:val="20"/>
        </w:rPr>
        <w:t xml:space="preserve"> </w:t>
      </w:r>
      <w:r w:rsidRPr="007774E6">
        <w:rPr>
          <w:rFonts w:ascii="Arial" w:hAnsi="Arial" w:cs="Arial"/>
          <w:b/>
          <w:sz w:val="20"/>
          <w:szCs w:val="20"/>
        </w:rPr>
        <w:t>ВНИМАНИЕ!</w:t>
      </w:r>
      <w:r w:rsidRPr="00AB1ECA">
        <w:rPr>
          <w:rFonts w:ascii="Arial" w:hAnsi="Arial" w:cs="Arial"/>
          <w:sz w:val="20"/>
          <w:szCs w:val="20"/>
        </w:rPr>
        <w:t xml:space="preserve"> </w:t>
      </w:r>
      <w:r w:rsidRPr="001F4CD4">
        <w:rPr>
          <w:rFonts w:ascii="Arial" w:hAnsi="Arial" w:cs="Arial"/>
          <w:sz w:val="20"/>
          <w:szCs w:val="20"/>
        </w:rPr>
        <w:t>Перед регулировкой или заменой пильного диска полностью отключите инструмент от источника электроэнергии.</w:t>
      </w:r>
    </w:p>
    <w:p w:rsidR="00FF53B4" w:rsidRPr="001F4CD4" w:rsidRDefault="007720CC" w:rsidP="00FF53B4">
      <w:pPr>
        <w:ind w:leftChars="644" w:left="1417" w:rightChars="305" w:right="671"/>
        <w:jc w:val="both"/>
        <w:rPr>
          <w:rFonts w:ascii="Arial" w:hAnsi="Arial" w:cs="Arial"/>
          <w:sz w:val="20"/>
          <w:szCs w:val="20"/>
        </w:rPr>
      </w:pPr>
      <w:r>
        <w:rPr>
          <w:rFonts w:ascii="Arial" w:hAnsi="Arial" w:cs="Arial"/>
          <w:sz w:val="20"/>
          <w:szCs w:val="20"/>
        </w:rPr>
        <w:pict>
          <v:group id="_x0000_s1100" style="position:absolute;left:0;text-align:left;margin-left:-12pt;margin-top:139.25pt;width:8.45pt;height:12.8pt;z-index:251676160;mso-position-vertical-relative:page" coordorigin="602,4436" coordsize="169,256">
            <v:shape id="_x0000_s1101" type="#_x0000_t5" style="position:absolute;left:602;top:4436;width:169;height:170" adj="10840" fillcolor="black">
              <o:lock v:ext="edit" aspectratio="t"/>
            </v:shape>
            <v:shape id="_x0000_s1102" type="#_x0000_t202" style="position:absolute;left:662;top:4440;width:71;height:252" filled="f" stroked="f">
              <o:lock v:ext="edit" aspectratio="t"/>
              <v:textbox style="mso-next-textbox:#_x0000_s1102" inset="0,0,0,0">
                <w:txbxContent>
                  <w:p w:rsidR="00FF53B4" w:rsidRPr="002A4AF2" w:rsidRDefault="00FF53B4" w:rsidP="00FF53B4">
                    <w:pPr>
                      <w:rPr>
                        <w:b/>
                        <w:bCs/>
                        <w:color w:val="FFFFFF"/>
                        <w:sz w:val="16"/>
                        <w:szCs w:val="16"/>
                      </w:rPr>
                    </w:pPr>
                    <w:r w:rsidRPr="002A4AF2">
                      <w:rPr>
                        <w:b/>
                        <w:bCs/>
                        <w:color w:val="FFFFFF"/>
                        <w:sz w:val="16"/>
                        <w:szCs w:val="16"/>
                      </w:rPr>
                      <w:t>!</w:t>
                    </w:r>
                  </w:p>
                </w:txbxContent>
              </v:textbox>
            </v:shape>
            <w10:wrap anchory="page"/>
          </v:group>
        </w:pict>
      </w:r>
      <w:r w:rsidR="00FF53B4" w:rsidRPr="001F4CD4">
        <w:rPr>
          <w:rFonts w:ascii="Arial" w:hAnsi="Arial" w:cs="Arial"/>
          <w:sz w:val="20"/>
          <w:szCs w:val="20"/>
        </w:rPr>
        <w:t xml:space="preserve"> </w:t>
      </w:r>
      <w:r w:rsidR="00FF53B4" w:rsidRPr="007774E6">
        <w:rPr>
          <w:rFonts w:ascii="Arial" w:hAnsi="Arial" w:cs="Arial"/>
          <w:b/>
          <w:sz w:val="20"/>
          <w:szCs w:val="20"/>
        </w:rPr>
        <w:t>ВНИМАНИЕ!</w:t>
      </w:r>
      <w:r w:rsidR="00FF53B4" w:rsidRPr="001F4CD4">
        <w:rPr>
          <w:rFonts w:ascii="Arial" w:hAnsi="Arial" w:cs="Arial"/>
          <w:sz w:val="20"/>
          <w:szCs w:val="20"/>
        </w:rPr>
        <w:t xml:space="preserve"> При замене пильного диска соблюдайте меры предосторожности. Во время работы пильные диски нагреваются до высокой температуры. Кроме того, соприкосновение с режущей кромкой пильных дисков может стать причиной получения травм и увечий.</w:t>
      </w:r>
    </w:p>
    <w:p w:rsidR="00FF53B4" w:rsidRPr="00E970A1" w:rsidRDefault="00FF53B4" w:rsidP="00FF53B4">
      <w:pPr>
        <w:pStyle w:val="a5"/>
        <w:numPr>
          <w:ilvl w:val="0"/>
          <w:numId w:val="39"/>
        </w:numPr>
        <w:ind w:rightChars="305" w:right="671"/>
        <w:jc w:val="both"/>
        <w:rPr>
          <w:rFonts w:ascii="Arial" w:hAnsi="Arial" w:cs="Arial"/>
          <w:sz w:val="20"/>
          <w:szCs w:val="20"/>
        </w:rPr>
      </w:pPr>
      <w:r w:rsidRPr="00E970A1">
        <w:rPr>
          <w:rFonts w:ascii="Arial" w:hAnsi="Arial" w:cs="Arial"/>
          <w:sz w:val="20"/>
          <w:szCs w:val="20"/>
        </w:rPr>
        <w:t xml:space="preserve">Используя </w:t>
      </w:r>
      <w:r w:rsidRPr="00E970A1">
        <w:rPr>
          <w:rFonts w:ascii="Arial" w:hAnsi="Arial" w:cs="Arial" w:hint="eastAsia"/>
          <w:sz w:val="20"/>
          <w:szCs w:val="20"/>
        </w:rPr>
        <w:t>5</w:t>
      </w:r>
      <w:r w:rsidRPr="00E970A1">
        <w:rPr>
          <w:rFonts w:ascii="Arial" w:hAnsi="Arial" w:cs="Arial"/>
          <w:sz w:val="20"/>
          <w:szCs w:val="20"/>
        </w:rPr>
        <w:t xml:space="preserve"> мм</w:t>
      </w:r>
      <w:r w:rsidRPr="00E970A1">
        <w:rPr>
          <w:rFonts w:ascii="Arial" w:hAnsi="Arial" w:cs="Arial" w:hint="eastAsia"/>
          <w:sz w:val="20"/>
          <w:szCs w:val="20"/>
        </w:rPr>
        <w:t xml:space="preserve"> </w:t>
      </w:r>
      <w:r w:rsidRPr="00E970A1">
        <w:rPr>
          <w:rFonts w:ascii="Arial" w:hAnsi="Arial" w:cs="Arial"/>
          <w:sz w:val="20"/>
          <w:szCs w:val="20"/>
        </w:rPr>
        <w:t xml:space="preserve">шестигранный ключ </w:t>
      </w:r>
      <w:r w:rsidRPr="00E970A1">
        <w:rPr>
          <w:rFonts w:ascii="Arial" w:hAnsi="Arial" w:cs="Arial" w:hint="eastAsia"/>
          <w:sz w:val="20"/>
          <w:szCs w:val="20"/>
        </w:rPr>
        <w:t>(1)</w:t>
      </w:r>
      <w:r w:rsidRPr="00E970A1">
        <w:rPr>
          <w:rFonts w:ascii="Arial" w:hAnsi="Arial" w:cs="Arial"/>
          <w:sz w:val="20"/>
          <w:szCs w:val="20"/>
        </w:rPr>
        <w:t>,</w:t>
      </w:r>
      <w:r w:rsidRPr="00E970A1">
        <w:rPr>
          <w:rFonts w:ascii="Arial" w:hAnsi="Arial" w:cs="Arial" w:hint="eastAsia"/>
          <w:sz w:val="20"/>
          <w:szCs w:val="20"/>
        </w:rPr>
        <w:t xml:space="preserve"> </w:t>
      </w:r>
      <w:r w:rsidRPr="00E970A1">
        <w:rPr>
          <w:rFonts w:ascii="Arial" w:hAnsi="Arial" w:cs="Arial"/>
          <w:sz w:val="20"/>
          <w:szCs w:val="20"/>
        </w:rPr>
        <w:t xml:space="preserve">открутите осевой винт </w:t>
      </w:r>
      <w:r w:rsidRPr="00E970A1">
        <w:rPr>
          <w:rFonts w:ascii="Arial" w:hAnsi="Arial" w:cs="Arial" w:hint="eastAsia"/>
          <w:sz w:val="20"/>
          <w:szCs w:val="20"/>
        </w:rPr>
        <w:t>(2)</w:t>
      </w:r>
      <w:r w:rsidRPr="00E970A1">
        <w:rPr>
          <w:rFonts w:ascii="Arial" w:hAnsi="Arial" w:cs="Arial"/>
          <w:sz w:val="20"/>
          <w:szCs w:val="20"/>
        </w:rPr>
        <w:t xml:space="preserve">, расположенный с левой стороны инструмент </w:t>
      </w:r>
      <w:r w:rsidRPr="00E970A1">
        <w:rPr>
          <w:rFonts w:ascii="Arial" w:hAnsi="Arial" w:cs="Arial" w:hint="eastAsia"/>
          <w:sz w:val="20"/>
          <w:szCs w:val="20"/>
        </w:rPr>
        <w:t>(</w:t>
      </w:r>
      <w:r w:rsidRPr="00E970A1">
        <w:rPr>
          <w:rFonts w:ascii="Arial" w:hAnsi="Arial" w:cs="Arial"/>
          <w:sz w:val="20"/>
          <w:szCs w:val="20"/>
        </w:rPr>
        <w:t>рис</w:t>
      </w:r>
      <w:r w:rsidRPr="00E970A1">
        <w:rPr>
          <w:rFonts w:ascii="Arial" w:hAnsi="Arial" w:cs="Arial" w:hint="eastAsia"/>
          <w:sz w:val="20"/>
          <w:szCs w:val="20"/>
        </w:rPr>
        <w:t>.1)</w:t>
      </w:r>
      <w:r w:rsidRPr="00E970A1">
        <w:rPr>
          <w:rFonts w:ascii="Arial" w:hAnsi="Arial" w:cs="Arial"/>
          <w:sz w:val="20"/>
          <w:szCs w:val="20"/>
        </w:rPr>
        <w:t>.</w:t>
      </w:r>
    </w:p>
    <w:p w:rsidR="00FF53B4" w:rsidRPr="00E970A1" w:rsidRDefault="00FF53B4" w:rsidP="00FF53B4">
      <w:pPr>
        <w:pStyle w:val="a5"/>
        <w:numPr>
          <w:ilvl w:val="0"/>
          <w:numId w:val="39"/>
        </w:numPr>
        <w:ind w:rightChars="305" w:right="671"/>
        <w:jc w:val="both"/>
        <w:rPr>
          <w:rFonts w:ascii="Arial" w:hAnsi="Arial" w:cs="Arial"/>
          <w:sz w:val="20"/>
          <w:szCs w:val="20"/>
        </w:rPr>
      </w:pPr>
      <w:r w:rsidRPr="00E970A1">
        <w:rPr>
          <w:rFonts w:ascii="Arial" w:hAnsi="Arial" w:cs="Arial"/>
          <w:sz w:val="20"/>
          <w:szCs w:val="20"/>
        </w:rPr>
        <w:t xml:space="preserve">Прижмите кнопку блокировки вращения шпинделя </w:t>
      </w:r>
      <w:r w:rsidRPr="00E970A1">
        <w:rPr>
          <w:rFonts w:ascii="Arial" w:hAnsi="Arial" w:cs="Arial" w:hint="eastAsia"/>
          <w:sz w:val="20"/>
          <w:szCs w:val="20"/>
        </w:rPr>
        <w:t>(3)</w:t>
      </w:r>
      <w:r w:rsidRPr="00E970A1">
        <w:rPr>
          <w:rFonts w:ascii="Arial" w:hAnsi="Arial" w:cs="Arial"/>
          <w:sz w:val="20"/>
          <w:szCs w:val="20"/>
        </w:rPr>
        <w:t>,</w:t>
      </w:r>
      <w:r w:rsidRPr="00E970A1">
        <w:rPr>
          <w:rFonts w:ascii="Arial" w:hAnsi="Arial" w:cs="Arial" w:hint="eastAsia"/>
          <w:sz w:val="20"/>
          <w:szCs w:val="20"/>
        </w:rPr>
        <w:t xml:space="preserve"> </w:t>
      </w:r>
      <w:r w:rsidRPr="00E970A1">
        <w:rPr>
          <w:rFonts w:ascii="Arial" w:hAnsi="Arial" w:cs="Arial"/>
          <w:sz w:val="20"/>
          <w:szCs w:val="20"/>
        </w:rPr>
        <w:t>расположенную с правой стороны инструмента</w:t>
      </w:r>
      <w:r w:rsidRPr="00E970A1">
        <w:rPr>
          <w:rFonts w:ascii="Arial" w:hAnsi="Arial" w:cs="Arial" w:hint="eastAsia"/>
          <w:sz w:val="20"/>
          <w:szCs w:val="20"/>
        </w:rPr>
        <w:t>.</w:t>
      </w:r>
    </w:p>
    <w:p w:rsidR="00FF53B4" w:rsidRPr="00E970A1" w:rsidRDefault="00FF53B4" w:rsidP="00FF53B4">
      <w:pPr>
        <w:pStyle w:val="a5"/>
        <w:numPr>
          <w:ilvl w:val="0"/>
          <w:numId w:val="39"/>
        </w:numPr>
        <w:ind w:rightChars="305" w:right="671"/>
        <w:jc w:val="both"/>
        <w:rPr>
          <w:rFonts w:ascii="Arial" w:hAnsi="Arial" w:cs="Arial"/>
          <w:sz w:val="20"/>
          <w:szCs w:val="20"/>
        </w:rPr>
      </w:pPr>
      <w:r w:rsidRPr="00E970A1">
        <w:rPr>
          <w:rFonts w:ascii="Arial" w:hAnsi="Arial" w:cs="Arial"/>
          <w:sz w:val="20"/>
          <w:szCs w:val="20"/>
        </w:rPr>
        <w:t>Прижимая кнопку блокировки вращения шпинделя, поворачивайте шестигранный ключ по часовой стрелке</w:t>
      </w:r>
      <w:r w:rsidRPr="00E970A1">
        <w:rPr>
          <w:rFonts w:ascii="Arial" w:hAnsi="Arial" w:cs="Arial" w:hint="eastAsia"/>
          <w:sz w:val="20"/>
          <w:szCs w:val="20"/>
        </w:rPr>
        <w:t xml:space="preserve"> </w:t>
      </w:r>
      <w:r w:rsidRPr="00E970A1">
        <w:rPr>
          <w:rFonts w:ascii="Arial" w:hAnsi="Arial" w:cs="Arial"/>
          <w:sz w:val="20"/>
          <w:szCs w:val="20"/>
        </w:rPr>
        <w:t>до тех пор, пока кнопка блокировки не перестанет удерживать шпиндель</w:t>
      </w:r>
      <w:r w:rsidRPr="00E970A1">
        <w:rPr>
          <w:rFonts w:ascii="Arial" w:hAnsi="Arial" w:cs="Arial" w:hint="eastAsia"/>
          <w:sz w:val="20"/>
          <w:szCs w:val="20"/>
        </w:rPr>
        <w:t>.</w:t>
      </w:r>
    </w:p>
    <w:p w:rsidR="00FF53B4" w:rsidRPr="00E970A1" w:rsidRDefault="00FF53B4" w:rsidP="00FF53B4">
      <w:pPr>
        <w:pStyle w:val="a5"/>
        <w:numPr>
          <w:ilvl w:val="0"/>
          <w:numId w:val="39"/>
        </w:numPr>
        <w:ind w:rightChars="305" w:right="671"/>
        <w:jc w:val="both"/>
        <w:rPr>
          <w:rFonts w:ascii="Arial" w:hAnsi="Arial" w:cs="Arial"/>
          <w:sz w:val="20"/>
          <w:szCs w:val="20"/>
        </w:rPr>
      </w:pPr>
      <w:r w:rsidRPr="00E970A1">
        <w:rPr>
          <w:rFonts w:ascii="Arial" w:hAnsi="Arial" w:cs="Arial"/>
          <w:sz w:val="20"/>
          <w:szCs w:val="20"/>
        </w:rPr>
        <w:t>Продолжайте вращение осевого винта по часовой стрелке до полного его удаления</w:t>
      </w:r>
      <w:r w:rsidRPr="00E970A1">
        <w:rPr>
          <w:rFonts w:ascii="Arial" w:hAnsi="Arial" w:cs="Arial" w:hint="eastAsia"/>
          <w:sz w:val="20"/>
          <w:szCs w:val="20"/>
        </w:rPr>
        <w:t xml:space="preserve">. </w:t>
      </w:r>
      <w:r w:rsidRPr="00E970A1">
        <w:rPr>
          <w:rFonts w:ascii="Arial" w:hAnsi="Arial" w:cs="Arial"/>
          <w:sz w:val="20"/>
          <w:szCs w:val="20"/>
        </w:rPr>
        <w:t>ПРИМЕЧАНИЕ</w:t>
      </w:r>
      <w:r w:rsidRPr="00E970A1">
        <w:rPr>
          <w:rFonts w:ascii="Arial" w:hAnsi="Arial" w:cs="Arial" w:hint="eastAsia"/>
          <w:sz w:val="20"/>
          <w:szCs w:val="20"/>
        </w:rPr>
        <w:t>:</w:t>
      </w:r>
      <w:r w:rsidRPr="00E970A1">
        <w:rPr>
          <w:rFonts w:ascii="Arial" w:hAnsi="Arial" w:cs="Arial"/>
          <w:sz w:val="20"/>
          <w:szCs w:val="20"/>
        </w:rPr>
        <w:t xml:space="preserve"> Осевой винт имеет левостороннюю резьбу</w:t>
      </w:r>
      <w:r w:rsidRPr="00E970A1">
        <w:rPr>
          <w:rFonts w:ascii="Arial" w:hAnsi="Arial" w:cs="Arial" w:hint="eastAsia"/>
          <w:sz w:val="20"/>
          <w:szCs w:val="20"/>
        </w:rPr>
        <w:t xml:space="preserve">. </w:t>
      </w:r>
      <w:r w:rsidRPr="00E970A1">
        <w:rPr>
          <w:rFonts w:ascii="Arial" w:hAnsi="Arial" w:cs="Arial"/>
          <w:sz w:val="20"/>
          <w:szCs w:val="20"/>
        </w:rPr>
        <w:t>Для его удаления необходимо производить вращение по часовой стрелке</w:t>
      </w:r>
      <w:r w:rsidRPr="00E970A1">
        <w:rPr>
          <w:rFonts w:ascii="Arial" w:hAnsi="Arial" w:cs="Arial" w:hint="eastAsia"/>
          <w:sz w:val="20"/>
          <w:szCs w:val="20"/>
        </w:rPr>
        <w:t>.</w:t>
      </w:r>
    </w:p>
    <w:p w:rsidR="00FF53B4" w:rsidRDefault="00FF53B4" w:rsidP="00FF53B4">
      <w:pPr>
        <w:pStyle w:val="a5"/>
        <w:numPr>
          <w:ilvl w:val="0"/>
          <w:numId w:val="39"/>
        </w:numPr>
        <w:ind w:rightChars="305" w:right="671"/>
        <w:jc w:val="both"/>
        <w:rPr>
          <w:rFonts w:ascii="Arial" w:hAnsi="Arial" w:cs="Arial"/>
          <w:sz w:val="20"/>
          <w:szCs w:val="20"/>
          <w:lang w:val="en-US"/>
        </w:rPr>
      </w:pPr>
      <w:r w:rsidRPr="00E970A1">
        <w:rPr>
          <w:rFonts w:ascii="Arial" w:hAnsi="Arial" w:cs="Arial"/>
          <w:sz w:val="20"/>
          <w:szCs w:val="20"/>
        </w:rPr>
        <w:t>Удалите</w:t>
      </w:r>
      <w:r w:rsidRPr="00E970A1">
        <w:rPr>
          <w:rFonts w:ascii="Arial" w:hAnsi="Arial" w:cs="Arial"/>
          <w:sz w:val="20"/>
          <w:szCs w:val="20"/>
          <w:lang w:val="en-US"/>
        </w:rPr>
        <w:t xml:space="preserve"> </w:t>
      </w:r>
      <w:r w:rsidRPr="00E970A1">
        <w:rPr>
          <w:rFonts w:ascii="Arial" w:hAnsi="Arial" w:cs="Arial"/>
          <w:sz w:val="20"/>
          <w:szCs w:val="20"/>
        </w:rPr>
        <w:t>пильный</w:t>
      </w:r>
      <w:r w:rsidRPr="00E970A1">
        <w:rPr>
          <w:rFonts w:ascii="Arial" w:hAnsi="Arial" w:cs="Arial"/>
          <w:sz w:val="20"/>
          <w:szCs w:val="20"/>
          <w:lang w:val="en-US"/>
        </w:rPr>
        <w:t xml:space="preserve"> </w:t>
      </w:r>
      <w:r w:rsidRPr="00E970A1">
        <w:rPr>
          <w:rFonts w:ascii="Arial" w:hAnsi="Arial" w:cs="Arial"/>
          <w:sz w:val="20"/>
          <w:szCs w:val="20"/>
        </w:rPr>
        <w:t>диск</w:t>
      </w:r>
      <w:r w:rsidRPr="00E970A1">
        <w:rPr>
          <w:rFonts w:ascii="Arial" w:hAnsi="Arial" w:cs="Arial"/>
          <w:sz w:val="20"/>
          <w:szCs w:val="20"/>
          <w:lang w:val="en-US"/>
        </w:rPr>
        <w:t xml:space="preserve"> </w:t>
      </w:r>
      <w:r w:rsidRPr="00E970A1">
        <w:rPr>
          <w:rFonts w:ascii="Arial" w:hAnsi="Arial" w:cs="Arial" w:hint="eastAsia"/>
          <w:sz w:val="20"/>
          <w:szCs w:val="20"/>
          <w:lang w:val="en-US"/>
        </w:rPr>
        <w:t>(5).</w:t>
      </w:r>
    </w:p>
    <w:p w:rsidR="00FF53B4" w:rsidRPr="007D6CF2" w:rsidRDefault="00FF53B4" w:rsidP="00FF53B4">
      <w:pPr>
        <w:ind w:leftChars="644" w:left="1417" w:rightChars="305" w:right="671"/>
        <w:jc w:val="both"/>
        <w:rPr>
          <w:rFonts w:ascii="Arial" w:eastAsiaTheme="minorEastAsia" w:hAnsi="Arial" w:cs="Arial"/>
          <w:sz w:val="20"/>
          <w:szCs w:val="20"/>
          <w:lang w:eastAsia="zh-CN"/>
        </w:rPr>
      </w:pPr>
      <w:r w:rsidRPr="007D6CF2">
        <w:rPr>
          <w:rFonts w:ascii="Arial" w:hAnsi="Arial" w:cs="Arial"/>
          <w:b/>
          <w:sz w:val="20"/>
          <w:szCs w:val="20"/>
        </w:rPr>
        <w:t>ВНИМАНИЕ!</w:t>
      </w:r>
      <w:r w:rsidRPr="007D6CF2">
        <w:rPr>
          <w:rFonts w:ascii="Arial" w:hAnsi="Arial" w:cs="Arial"/>
          <w:sz w:val="20"/>
          <w:szCs w:val="20"/>
        </w:rPr>
        <w:t xml:space="preserve"> Эта модель пилы может использова</w:t>
      </w:r>
      <w:r w:rsidR="007D6CF2" w:rsidRPr="007D6CF2">
        <w:rPr>
          <w:rFonts w:ascii="Arial" w:hAnsi="Arial" w:cs="Arial"/>
          <w:sz w:val="20"/>
          <w:szCs w:val="20"/>
        </w:rPr>
        <w:t>ть диск φ125mm/φ120mm/φ115mm,</w:t>
      </w:r>
      <w:r w:rsidRPr="007D6CF2">
        <w:rPr>
          <w:rFonts w:ascii="Arial" w:hAnsi="Arial" w:cs="Arial"/>
          <w:sz w:val="20"/>
          <w:szCs w:val="20"/>
        </w:rPr>
        <w:t xml:space="preserve"> если толщина </w:t>
      </w:r>
      <w:r w:rsidR="007D6CF2" w:rsidRPr="007D6CF2">
        <w:rPr>
          <w:rFonts w:ascii="Arial" w:hAnsi="Arial" w:cs="Arial"/>
          <w:sz w:val="20"/>
          <w:szCs w:val="20"/>
        </w:rPr>
        <w:t>диска более большое чем 1.3 мм, использование пильного диска становится небезопасным из-за невозможности плотно зафиксировать его на фланце</w:t>
      </w:r>
    </w:p>
    <w:p w:rsidR="002F1A79" w:rsidRPr="00EA44DA" w:rsidRDefault="002F1A79" w:rsidP="00684C2A">
      <w:pPr>
        <w:ind w:leftChars="644" w:left="1417" w:rightChars="305" w:right="671"/>
        <w:jc w:val="center"/>
        <w:rPr>
          <w:rFonts w:ascii="Arial" w:hAnsi="Arial" w:cs="Arial"/>
          <w:b/>
          <w:sz w:val="24"/>
          <w:szCs w:val="24"/>
        </w:rPr>
      </w:pPr>
      <w:r w:rsidRPr="00E013C3">
        <w:rPr>
          <w:rFonts w:ascii="Arial" w:hAnsi="Arial" w:cs="Arial"/>
          <w:b/>
          <w:sz w:val="20"/>
          <w:szCs w:val="20"/>
          <w:lang w:eastAsia="zh-CN"/>
        </w:rPr>
        <w:t>Возможные неисправности и действия по их устранению.</w:t>
      </w:r>
    </w:p>
    <w:tbl>
      <w:tblPr>
        <w:tblW w:w="9772" w:type="dxa"/>
        <w:jc w:val="center"/>
        <w:tblLook w:val="04A0" w:firstRow="1" w:lastRow="0" w:firstColumn="1" w:lastColumn="0" w:noHBand="0" w:noVBand="1"/>
      </w:tblPr>
      <w:tblGrid>
        <w:gridCol w:w="2401"/>
        <w:gridCol w:w="3424"/>
        <w:gridCol w:w="3947"/>
      </w:tblGrid>
      <w:tr w:rsidR="002F1A79" w:rsidRPr="00CB7403" w:rsidTr="00684C2A">
        <w:trPr>
          <w:trHeight w:val="306"/>
          <w:jc w:val="center"/>
        </w:trPr>
        <w:tc>
          <w:tcPr>
            <w:tcW w:w="24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2F1A79" w:rsidRPr="005C110C" w:rsidRDefault="002F1A79" w:rsidP="00D5753D">
            <w:pPr>
              <w:jc w:val="center"/>
              <w:rPr>
                <w:rFonts w:ascii="Arial" w:eastAsia="Times New Roman" w:hAnsi="Arial" w:cs="Arial"/>
                <w:color w:val="000000"/>
                <w:sz w:val="20"/>
                <w:szCs w:val="20"/>
              </w:rPr>
            </w:pPr>
            <w:r w:rsidRPr="005C110C">
              <w:rPr>
                <w:rFonts w:ascii="Arial" w:eastAsia="Times New Roman" w:hAnsi="Arial" w:cs="Arial"/>
                <w:color w:val="000000"/>
                <w:sz w:val="20"/>
                <w:szCs w:val="20"/>
              </w:rPr>
              <w:t>НЕИСПРАВНОСТЬ</w:t>
            </w:r>
          </w:p>
        </w:tc>
        <w:tc>
          <w:tcPr>
            <w:tcW w:w="3424" w:type="dxa"/>
            <w:tcBorders>
              <w:top w:val="single" w:sz="4" w:space="0" w:color="auto"/>
              <w:left w:val="nil"/>
              <w:bottom w:val="single" w:sz="4" w:space="0" w:color="auto"/>
              <w:right w:val="single" w:sz="4" w:space="0" w:color="auto"/>
            </w:tcBorders>
            <w:shd w:val="clear" w:color="auto" w:fill="FDE9D9" w:themeFill="accent6" w:themeFillTint="33"/>
            <w:vAlign w:val="bottom"/>
            <w:hideMark/>
          </w:tcPr>
          <w:p w:rsidR="002F1A79" w:rsidRPr="005C110C" w:rsidRDefault="002F1A79" w:rsidP="00D5753D">
            <w:pPr>
              <w:jc w:val="center"/>
              <w:rPr>
                <w:rFonts w:ascii="Arial" w:eastAsia="Times New Roman" w:hAnsi="Arial" w:cs="Arial"/>
                <w:color w:val="000000"/>
                <w:sz w:val="20"/>
                <w:szCs w:val="20"/>
              </w:rPr>
            </w:pPr>
            <w:r w:rsidRPr="005C110C">
              <w:rPr>
                <w:rFonts w:ascii="Arial" w:eastAsia="Times New Roman" w:hAnsi="Arial" w:cs="Arial"/>
                <w:color w:val="000000"/>
                <w:sz w:val="20"/>
                <w:szCs w:val="20"/>
              </w:rPr>
              <w:t xml:space="preserve"> ПРИЧИНА</w:t>
            </w:r>
          </w:p>
        </w:tc>
        <w:tc>
          <w:tcPr>
            <w:tcW w:w="3947" w:type="dxa"/>
            <w:tcBorders>
              <w:top w:val="single" w:sz="4" w:space="0" w:color="auto"/>
              <w:left w:val="nil"/>
              <w:bottom w:val="single" w:sz="4" w:space="0" w:color="auto"/>
              <w:right w:val="single" w:sz="4" w:space="0" w:color="auto"/>
            </w:tcBorders>
            <w:shd w:val="clear" w:color="auto" w:fill="FDE9D9" w:themeFill="accent6" w:themeFillTint="33"/>
            <w:vAlign w:val="bottom"/>
            <w:hideMark/>
          </w:tcPr>
          <w:p w:rsidR="002F1A79" w:rsidRPr="005C110C" w:rsidRDefault="002F1A79" w:rsidP="00D5753D">
            <w:pPr>
              <w:jc w:val="center"/>
              <w:rPr>
                <w:rFonts w:ascii="Arial" w:eastAsia="Times New Roman" w:hAnsi="Arial" w:cs="Arial"/>
                <w:color w:val="000000"/>
                <w:sz w:val="20"/>
                <w:szCs w:val="20"/>
              </w:rPr>
            </w:pPr>
            <w:r w:rsidRPr="005C110C">
              <w:rPr>
                <w:rFonts w:ascii="Arial" w:eastAsia="Times New Roman" w:hAnsi="Arial" w:cs="Arial"/>
                <w:color w:val="000000"/>
                <w:sz w:val="20"/>
                <w:szCs w:val="20"/>
              </w:rPr>
              <w:t>ДЕЙСТВИЯ ПО УСТРАНЕНИЮ</w:t>
            </w:r>
          </w:p>
        </w:tc>
      </w:tr>
      <w:tr w:rsidR="002F1A79" w:rsidRPr="00CB7403" w:rsidTr="00684C2A">
        <w:trPr>
          <w:trHeight w:val="264"/>
          <w:jc w:val="center"/>
        </w:trPr>
        <w:tc>
          <w:tcPr>
            <w:tcW w:w="2401" w:type="dxa"/>
            <w:vMerge w:val="restart"/>
            <w:tcBorders>
              <w:top w:val="nil"/>
              <w:left w:val="single" w:sz="4" w:space="0" w:color="auto"/>
              <w:bottom w:val="single" w:sz="4" w:space="0" w:color="auto"/>
              <w:right w:val="single" w:sz="4" w:space="0" w:color="auto"/>
            </w:tcBorders>
            <w:shd w:val="clear" w:color="auto" w:fill="auto"/>
            <w:vAlign w:val="center"/>
            <w:hideMark/>
          </w:tcPr>
          <w:p w:rsidR="002F1A79" w:rsidRPr="005C110C" w:rsidRDefault="002F1A79" w:rsidP="00684C2A">
            <w:pPr>
              <w:rPr>
                <w:rFonts w:ascii="Arial" w:eastAsia="Times New Roman" w:hAnsi="Arial" w:cs="Arial"/>
                <w:color w:val="000000"/>
                <w:sz w:val="20"/>
                <w:szCs w:val="20"/>
              </w:rPr>
            </w:pPr>
            <w:r w:rsidRPr="005C110C">
              <w:rPr>
                <w:rFonts w:ascii="Arial" w:eastAsia="Times New Roman" w:hAnsi="Arial" w:cs="Arial"/>
                <w:color w:val="000000"/>
                <w:sz w:val="20"/>
                <w:szCs w:val="20"/>
              </w:rPr>
              <w:t>Двигатель не включается</w:t>
            </w:r>
          </w:p>
        </w:tc>
        <w:tc>
          <w:tcPr>
            <w:tcW w:w="3424" w:type="dxa"/>
            <w:tcBorders>
              <w:top w:val="nil"/>
              <w:left w:val="nil"/>
              <w:bottom w:val="single" w:sz="4" w:space="0" w:color="auto"/>
              <w:right w:val="single" w:sz="4" w:space="0" w:color="auto"/>
            </w:tcBorders>
            <w:shd w:val="clear" w:color="auto" w:fill="auto"/>
            <w:vAlign w:val="center"/>
            <w:hideMark/>
          </w:tcPr>
          <w:p w:rsidR="002F1A79" w:rsidRPr="005C110C" w:rsidRDefault="002F1A79" w:rsidP="00684C2A">
            <w:pPr>
              <w:rPr>
                <w:rFonts w:ascii="Arial" w:eastAsia="Times New Roman" w:hAnsi="Arial" w:cs="Arial"/>
                <w:color w:val="000000"/>
                <w:sz w:val="20"/>
                <w:szCs w:val="20"/>
              </w:rPr>
            </w:pPr>
            <w:r w:rsidRPr="005C110C">
              <w:rPr>
                <w:rFonts w:ascii="Arial" w:eastAsia="Times New Roman" w:hAnsi="Arial" w:cs="Arial"/>
                <w:color w:val="000000"/>
                <w:sz w:val="20"/>
                <w:szCs w:val="20"/>
              </w:rPr>
              <w:t>Нет напряжения в сети питания.</w:t>
            </w:r>
          </w:p>
        </w:tc>
        <w:tc>
          <w:tcPr>
            <w:tcW w:w="3947" w:type="dxa"/>
            <w:tcBorders>
              <w:top w:val="nil"/>
              <w:left w:val="nil"/>
              <w:bottom w:val="single" w:sz="4" w:space="0" w:color="auto"/>
              <w:right w:val="single" w:sz="4" w:space="0" w:color="auto"/>
            </w:tcBorders>
            <w:shd w:val="clear" w:color="auto" w:fill="auto"/>
            <w:vAlign w:val="center"/>
            <w:hideMark/>
          </w:tcPr>
          <w:p w:rsidR="002F1A79" w:rsidRPr="005C110C" w:rsidRDefault="002F1A79" w:rsidP="00684C2A">
            <w:pPr>
              <w:rPr>
                <w:rFonts w:ascii="Arial" w:eastAsia="Times New Roman" w:hAnsi="Arial" w:cs="Arial"/>
                <w:color w:val="000000"/>
                <w:sz w:val="20"/>
                <w:szCs w:val="20"/>
              </w:rPr>
            </w:pPr>
            <w:r w:rsidRPr="005C110C">
              <w:rPr>
                <w:rFonts w:ascii="Arial" w:eastAsia="Times New Roman" w:hAnsi="Arial" w:cs="Arial"/>
                <w:color w:val="000000"/>
                <w:sz w:val="20"/>
                <w:szCs w:val="20"/>
              </w:rPr>
              <w:t>Проверить наличие напряжения в сети питания.</w:t>
            </w:r>
          </w:p>
        </w:tc>
      </w:tr>
      <w:tr w:rsidR="002F1A79" w:rsidRPr="00CB7403" w:rsidTr="00684C2A">
        <w:trPr>
          <w:trHeight w:val="264"/>
          <w:jc w:val="center"/>
        </w:trPr>
        <w:tc>
          <w:tcPr>
            <w:tcW w:w="2401" w:type="dxa"/>
            <w:vMerge/>
            <w:tcBorders>
              <w:top w:val="nil"/>
              <w:left w:val="single" w:sz="4" w:space="0" w:color="auto"/>
              <w:bottom w:val="single" w:sz="4" w:space="0" w:color="auto"/>
              <w:right w:val="single" w:sz="4" w:space="0" w:color="auto"/>
            </w:tcBorders>
            <w:vAlign w:val="center"/>
            <w:hideMark/>
          </w:tcPr>
          <w:p w:rsidR="002F1A79" w:rsidRPr="005C110C" w:rsidRDefault="002F1A79" w:rsidP="00684C2A">
            <w:pPr>
              <w:rPr>
                <w:rFonts w:ascii="Arial" w:eastAsia="Times New Roman" w:hAnsi="Arial" w:cs="Arial"/>
                <w:color w:val="000000"/>
                <w:sz w:val="20"/>
                <w:szCs w:val="20"/>
              </w:rPr>
            </w:pPr>
          </w:p>
        </w:tc>
        <w:tc>
          <w:tcPr>
            <w:tcW w:w="3424" w:type="dxa"/>
            <w:tcBorders>
              <w:top w:val="nil"/>
              <w:left w:val="nil"/>
              <w:bottom w:val="single" w:sz="4" w:space="0" w:color="auto"/>
              <w:right w:val="single" w:sz="4" w:space="0" w:color="auto"/>
            </w:tcBorders>
            <w:shd w:val="clear" w:color="auto" w:fill="auto"/>
            <w:vAlign w:val="center"/>
            <w:hideMark/>
          </w:tcPr>
          <w:p w:rsidR="002F1A79" w:rsidRPr="005C110C" w:rsidRDefault="002F1A79" w:rsidP="00684C2A">
            <w:pPr>
              <w:rPr>
                <w:rFonts w:ascii="Arial" w:eastAsia="Times New Roman" w:hAnsi="Arial" w:cs="Arial"/>
                <w:color w:val="000000"/>
                <w:sz w:val="20"/>
                <w:szCs w:val="20"/>
              </w:rPr>
            </w:pPr>
            <w:r w:rsidRPr="005C110C">
              <w:rPr>
                <w:rFonts w:ascii="Arial" w:eastAsia="Times New Roman" w:hAnsi="Arial" w:cs="Arial"/>
                <w:color w:val="000000"/>
                <w:sz w:val="20"/>
                <w:szCs w:val="20"/>
              </w:rPr>
              <w:t>Неисправен выключатель.</w:t>
            </w:r>
          </w:p>
        </w:tc>
        <w:tc>
          <w:tcPr>
            <w:tcW w:w="3947" w:type="dxa"/>
            <w:vMerge w:val="restart"/>
            <w:tcBorders>
              <w:top w:val="nil"/>
              <w:left w:val="single" w:sz="4" w:space="0" w:color="auto"/>
              <w:bottom w:val="single" w:sz="4" w:space="0" w:color="auto"/>
              <w:right w:val="single" w:sz="4" w:space="0" w:color="auto"/>
            </w:tcBorders>
            <w:shd w:val="clear" w:color="auto" w:fill="auto"/>
            <w:vAlign w:val="center"/>
            <w:hideMark/>
          </w:tcPr>
          <w:p w:rsidR="002F1A79" w:rsidRPr="005C110C" w:rsidRDefault="002F1A79" w:rsidP="00684C2A">
            <w:pPr>
              <w:rPr>
                <w:rFonts w:ascii="Arial" w:eastAsia="Times New Roman" w:hAnsi="Arial" w:cs="Arial"/>
                <w:color w:val="000000"/>
                <w:sz w:val="20"/>
                <w:szCs w:val="20"/>
              </w:rPr>
            </w:pPr>
            <w:r w:rsidRPr="005C110C">
              <w:rPr>
                <w:rFonts w:ascii="Arial" w:eastAsia="Times New Roman" w:hAnsi="Arial" w:cs="Arial"/>
                <w:color w:val="000000"/>
                <w:sz w:val="20"/>
                <w:szCs w:val="20"/>
              </w:rPr>
              <w:t>Обратиться в специализированный Сервисный центр для ремонта.</w:t>
            </w:r>
          </w:p>
        </w:tc>
      </w:tr>
      <w:tr w:rsidR="002F1A79" w:rsidRPr="00CB7403" w:rsidTr="00684C2A">
        <w:trPr>
          <w:trHeight w:val="264"/>
          <w:jc w:val="center"/>
        </w:trPr>
        <w:tc>
          <w:tcPr>
            <w:tcW w:w="2401" w:type="dxa"/>
            <w:vMerge/>
            <w:tcBorders>
              <w:top w:val="nil"/>
              <w:left w:val="single" w:sz="4" w:space="0" w:color="auto"/>
              <w:bottom w:val="single" w:sz="4" w:space="0" w:color="auto"/>
              <w:right w:val="single" w:sz="4" w:space="0" w:color="auto"/>
            </w:tcBorders>
            <w:vAlign w:val="center"/>
            <w:hideMark/>
          </w:tcPr>
          <w:p w:rsidR="002F1A79" w:rsidRPr="005C110C" w:rsidRDefault="002F1A79" w:rsidP="00684C2A">
            <w:pPr>
              <w:rPr>
                <w:rFonts w:ascii="Arial" w:eastAsia="Times New Roman" w:hAnsi="Arial" w:cs="Arial"/>
                <w:color w:val="000000"/>
                <w:sz w:val="20"/>
                <w:szCs w:val="20"/>
              </w:rPr>
            </w:pPr>
          </w:p>
        </w:tc>
        <w:tc>
          <w:tcPr>
            <w:tcW w:w="3424" w:type="dxa"/>
            <w:tcBorders>
              <w:top w:val="nil"/>
              <w:left w:val="nil"/>
              <w:bottom w:val="single" w:sz="4" w:space="0" w:color="auto"/>
              <w:right w:val="single" w:sz="4" w:space="0" w:color="auto"/>
            </w:tcBorders>
            <w:shd w:val="clear" w:color="auto" w:fill="auto"/>
            <w:vAlign w:val="center"/>
            <w:hideMark/>
          </w:tcPr>
          <w:p w:rsidR="002F1A79" w:rsidRPr="005C110C" w:rsidRDefault="002F1A79" w:rsidP="00684C2A">
            <w:pPr>
              <w:rPr>
                <w:rFonts w:ascii="Arial" w:eastAsia="Times New Roman" w:hAnsi="Arial" w:cs="Arial"/>
                <w:color w:val="000000"/>
                <w:sz w:val="20"/>
                <w:szCs w:val="20"/>
              </w:rPr>
            </w:pPr>
            <w:r w:rsidRPr="005C110C">
              <w:rPr>
                <w:rFonts w:ascii="Arial" w:eastAsia="Times New Roman" w:hAnsi="Arial" w:cs="Arial"/>
                <w:color w:val="000000"/>
                <w:sz w:val="20"/>
                <w:szCs w:val="20"/>
              </w:rPr>
              <w:t>Неисправен шнур питания.</w:t>
            </w:r>
          </w:p>
        </w:tc>
        <w:tc>
          <w:tcPr>
            <w:tcW w:w="3947" w:type="dxa"/>
            <w:vMerge/>
            <w:tcBorders>
              <w:top w:val="nil"/>
              <w:left w:val="single" w:sz="4" w:space="0" w:color="auto"/>
              <w:bottom w:val="single" w:sz="4" w:space="0" w:color="auto"/>
              <w:right w:val="single" w:sz="4" w:space="0" w:color="auto"/>
            </w:tcBorders>
            <w:vAlign w:val="center"/>
            <w:hideMark/>
          </w:tcPr>
          <w:p w:rsidR="002F1A79" w:rsidRPr="005C110C" w:rsidRDefault="002F1A79" w:rsidP="00684C2A">
            <w:pPr>
              <w:rPr>
                <w:rFonts w:ascii="Arial" w:eastAsia="Times New Roman" w:hAnsi="Arial" w:cs="Arial"/>
                <w:color w:val="000000"/>
                <w:sz w:val="20"/>
                <w:szCs w:val="20"/>
              </w:rPr>
            </w:pPr>
          </w:p>
        </w:tc>
      </w:tr>
      <w:tr w:rsidR="002F1A79" w:rsidRPr="00CB7403" w:rsidTr="00684C2A">
        <w:trPr>
          <w:trHeight w:val="264"/>
          <w:jc w:val="center"/>
        </w:trPr>
        <w:tc>
          <w:tcPr>
            <w:tcW w:w="2401" w:type="dxa"/>
            <w:vMerge w:val="restart"/>
            <w:tcBorders>
              <w:top w:val="nil"/>
              <w:left w:val="single" w:sz="4" w:space="0" w:color="auto"/>
              <w:bottom w:val="single" w:sz="4" w:space="0" w:color="auto"/>
              <w:right w:val="single" w:sz="4" w:space="0" w:color="auto"/>
            </w:tcBorders>
            <w:shd w:val="clear" w:color="auto" w:fill="auto"/>
            <w:vAlign w:val="center"/>
            <w:hideMark/>
          </w:tcPr>
          <w:p w:rsidR="002F1A79" w:rsidRPr="005C110C" w:rsidRDefault="002F1A79" w:rsidP="00684C2A">
            <w:pPr>
              <w:rPr>
                <w:rFonts w:ascii="Arial" w:eastAsia="Times New Roman" w:hAnsi="Arial" w:cs="Arial"/>
                <w:color w:val="000000"/>
                <w:sz w:val="20"/>
                <w:szCs w:val="20"/>
              </w:rPr>
            </w:pPr>
            <w:r w:rsidRPr="005C110C">
              <w:rPr>
                <w:rFonts w:ascii="Arial" w:eastAsia="Times New Roman" w:hAnsi="Arial" w:cs="Arial"/>
                <w:color w:val="000000"/>
                <w:sz w:val="20"/>
                <w:szCs w:val="20"/>
              </w:rPr>
              <w:t>Повышенное искрение щеток на коллекторе</w:t>
            </w:r>
          </w:p>
        </w:tc>
        <w:tc>
          <w:tcPr>
            <w:tcW w:w="3424" w:type="dxa"/>
            <w:tcBorders>
              <w:top w:val="nil"/>
              <w:left w:val="nil"/>
              <w:bottom w:val="single" w:sz="4" w:space="0" w:color="auto"/>
              <w:right w:val="single" w:sz="4" w:space="0" w:color="auto"/>
            </w:tcBorders>
            <w:shd w:val="clear" w:color="auto" w:fill="auto"/>
            <w:vAlign w:val="center"/>
            <w:hideMark/>
          </w:tcPr>
          <w:p w:rsidR="002F1A79" w:rsidRPr="005C110C" w:rsidRDefault="002F1A79" w:rsidP="00684C2A">
            <w:pPr>
              <w:rPr>
                <w:rFonts w:ascii="Arial" w:eastAsia="Times New Roman" w:hAnsi="Arial" w:cs="Arial"/>
                <w:color w:val="000000"/>
                <w:sz w:val="20"/>
                <w:szCs w:val="20"/>
              </w:rPr>
            </w:pPr>
            <w:r w:rsidRPr="005C110C">
              <w:rPr>
                <w:rFonts w:ascii="Arial" w:eastAsia="Times New Roman" w:hAnsi="Arial" w:cs="Arial"/>
                <w:color w:val="000000"/>
                <w:sz w:val="20"/>
                <w:szCs w:val="20"/>
              </w:rPr>
              <w:t>Изношены щетки.</w:t>
            </w:r>
          </w:p>
        </w:tc>
        <w:tc>
          <w:tcPr>
            <w:tcW w:w="3947" w:type="dxa"/>
            <w:vMerge w:val="restart"/>
            <w:tcBorders>
              <w:top w:val="nil"/>
              <w:left w:val="single" w:sz="4" w:space="0" w:color="auto"/>
              <w:bottom w:val="single" w:sz="4" w:space="0" w:color="auto"/>
              <w:right w:val="single" w:sz="4" w:space="0" w:color="auto"/>
            </w:tcBorders>
            <w:shd w:val="clear" w:color="auto" w:fill="auto"/>
            <w:vAlign w:val="center"/>
            <w:hideMark/>
          </w:tcPr>
          <w:p w:rsidR="002F1A79" w:rsidRPr="005C110C" w:rsidRDefault="002F1A79" w:rsidP="00684C2A">
            <w:pPr>
              <w:rPr>
                <w:rFonts w:ascii="Arial" w:eastAsia="Times New Roman" w:hAnsi="Arial" w:cs="Arial"/>
                <w:color w:val="000000"/>
                <w:sz w:val="20"/>
                <w:szCs w:val="20"/>
              </w:rPr>
            </w:pPr>
            <w:r w:rsidRPr="005C110C">
              <w:rPr>
                <w:rFonts w:ascii="Arial" w:eastAsia="Times New Roman" w:hAnsi="Arial" w:cs="Arial"/>
                <w:color w:val="000000"/>
                <w:sz w:val="20"/>
                <w:szCs w:val="20"/>
              </w:rPr>
              <w:t>Обратиться в специализированный Сервисный центр для ремонта.</w:t>
            </w:r>
          </w:p>
        </w:tc>
      </w:tr>
      <w:tr w:rsidR="002F1A79" w:rsidRPr="00CB7403" w:rsidTr="00684C2A">
        <w:trPr>
          <w:trHeight w:val="264"/>
          <w:jc w:val="center"/>
        </w:trPr>
        <w:tc>
          <w:tcPr>
            <w:tcW w:w="2401" w:type="dxa"/>
            <w:vMerge/>
            <w:tcBorders>
              <w:top w:val="nil"/>
              <w:left w:val="single" w:sz="4" w:space="0" w:color="auto"/>
              <w:bottom w:val="single" w:sz="4" w:space="0" w:color="auto"/>
              <w:right w:val="single" w:sz="4" w:space="0" w:color="auto"/>
            </w:tcBorders>
            <w:vAlign w:val="center"/>
            <w:hideMark/>
          </w:tcPr>
          <w:p w:rsidR="002F1A79" w:rsidRPr="005C110C" w:rsidRDefault="002F1A79" w:rsidP="00684C2A">
            <w:pPr>
              <w:rPr>
                <w:rFonts w:ascii="Arial" w:eastAsia="Times New Roman" w:hAnsi="Arial" w:cs="Arial"/>
                <w:color w:val="000000"/>
                <w:sz w:val="20"/>
                <w:szCs w:val="20"/>
              </w:rPr>
            </w:pPr>
          </w:p>
        </w:tc>
        <w:tc>
          <w:tcPr>
            <w:tcW w:w="3424" w:type="dxa"/>
            <w:tcBorders>
              <w:top w:val="nil"/>
              <w:left w:val="nil"/>
              <w:bottom w:val="single" w:sz="4" w:space="0" w:color="auto"/>
              <w:right w:val="single" w:sz="4" w:space="0" w:color="auto"/>
            </w:tcBorders>
            <w:shd w:val="clear" w:color="auto" w:fill="auto"/>
            <w:vAlign w:val="center"/>
            <w:hideMark/>
          </w:tcPr>
          <w:p w:rsidR="002F1A79" w:rsidRPr="005C110C" w:rsidRDefault="002F1A79" w:rsidP="00684C2A">
            <w:pPr>
              <w:rPr>
                <w:rFonts w:ascii="Arial" w:eastAsia="Times New Roman" w:hAnsi="Arial" w:cs="Arial"/>
                <w:color w:val="000000"/>
                <w:sz w:val="20"/>
                <w:szCs w:val="20"/>
              </w:rPr>
            </w:pPr>
            <w:r w:rsidRPr="005C110C">
              <w:rPr>
                <w:rFonts w:ascii="Arial" w:eastAsia="Times New Roman" w:hAnsi="Arial" w:cs="Arial"/>
                <w:color w:val="000000"/>
                <w:sz w:val="20"/>
                <w:szCs w:val="20"/>
              </w:rPr>
              <w:t>Загрязнен коллектор</w:t>
            </w:r>
          </w:p>
        </w:tc>
        <w:tc>
          <w:tcPr>
            <w:tcW w:w="3947" w:type="dxa"/>
            <w:vMerge/>
            <w:tcBorders>
              <w:top w:val="nil"/>
              <w:left w:val="single" w:sz="4" w:space="0" w:color="auto"/>
              <w:bottom w:val="single" w:sz="4" w:space="0" w:color="auto"/>
              <w:right w:val="single" w:sz="4" w:space="0" w:color="auto"/>
            </w:tcBorders>
            <w:vAlign w:val="center"/>
            <w:hideMark/>
          </w:tcPr>
          <w:p w:rsidR="002F1A79" w:rsidRPr="005C110C" w:rsidRDefault="002F1A79" w:rsidP="00684C2A">
            <w:pPr>
              <w:rPr>
                <w:rFonts w:ascii="Arial" w:eastAsia="Times New Roman" w:hAnsi="Arial" w:cs="Arial"/>
                <w:color w:val="000000"/>
                <w:sz w:val="20"/>
                <w:szCs w:val="20"/>
              </w:rPr>
            </w:pPr>
          </w:p>
        </w:tc>
      </w:tr>
      <w:tr w:rsidR="002F1A79" w:rsidRPr="00CB7403" w:rsidTr="00684C2A">
        <w:trPr>
          <w:trHeight w:val="264"/>
          <w:jc w:val="center"/>
        </w:trPr>
        <w:tc>
          <w:tcPr>
            <w:tcW w:w="2401" w:type="dxa"/>
            <w:vMerge/>
            <w:tcBorders>
              <w:top w:val="nil"/>
              <w:left w:val="single" w:sz="4" w:space="0" w:color="auto"/>
              <w:bottom w:val="single" w:sz="4" w:space="0" w:color="auto"/>
              <w:right w:val="single" w:sz="4" w:space="0" w:color="auto"/>
            </w:tcBorders>
            <w:vAlign w:val="center"/>
            <w:hideMark/>
          </w:tcPr>
          <w:p w:rsidR="002F1A79" w:rsidRPr="005C110C" w:rsidRDefault="002F1A79" w:rsidP="00684C2A">
            <w:pPr>
              <w:rPr>
                <w:rFonts w:ascii="Arial" w:eastAsia="Times New Roman" w:hAnsi="Arial" w:cs="Arial"/>
                <w:color w:val="000000"/>
                <w:sz w:val="20"/>
                <w:szCs w:val="20"/>
              </w:rPr>
            </w:pPr>
          </w:p>
        </w:tc>
        <w:tc>
          <w:tcPr>
            <w:tcW w:w="3424" w:type="dxa"/>
            <w:tcBorders>
              <w:top w:val="nil"/>
              <w:left w:val="nil"/>
              <w:bottom w:val="single" w:sz="4" w:space="0" w:color="auto"/>
              <w:right w:val="single" w:sz="4" w:space="0" w:color="auto"/>
            </w:tcBorders>
            <w:shd w:val="clear" w:color="auto" w:fill="auto"/>
            <w:vAlign w:val="center"/>
            <w:hideMark/>
          </w:tcPr>
          <w:p w:rsidR="002F1A79" w:rsidRPr="005C110C" w:rsidRDefault="002F1A79" w:rsidP="00684C2A">
            <w:pPr>
              <w:rPr>
                <w:rFonts w:ascii="Arial" w:eastAsia="Times New Roman" w:hAnsi="Arial" w:cs="Arial"/>
                <w:color w:val="000000"/>
                <w:sz w:val="20"/>
                <w:szCs w:val="20"/>
              </w:rPr>
            </w:pPr>
            <w:r w:rsidRPr="005C110C">
              <w:rPr>
                <w:rFonts w:ascii="Arial" w:eastAsia="Times New Roman" w:hAnsi="Arial" w:cs="Arial"/>
                <w:color w:val="000000"/>
                <w:sz w:val="20"/>
                <w:szCs w:val="20"/>
              </w:rPr>
              <w:t>Неисправны обмотки якоря.</w:t>
            </w:r>
          </w:p>
        </w:tc>
        <w:tc>
          <w:tcPr>
            <w:tcW w:w="3947" w:type="dxa"/>
            <w:vMerge/>
            <w:tcBorders>
              <w:top w:val="nil"/>
              <w:left w:val="single" w:sz="4" w:space="0" w:color="auto"/>
              <w:bottom w:val="single" w:sz="4" w:space="0" w:color="auto"/>
              <w:right w:val="single" w:sz="4" w:space="0" w:color="auto"/>
            </w:tcBorders>
            <w:vAlign w:val="center"/>
            <w:hideMark/>
          </w:tcPr>
          <w:p w:rsidR="002F1A79" w:rsidRPr="005C110C" w:rsidRDefault="002F1A79" w:rsidP="00684C2A">
            <w:pPr>
              <w:rPr>
                <w:rFonts w:ascii="Arial" w:eastAsia="Times New Roman" w:hAnsi="Arial" w:cs="Arial"/>
                <w:color w:val="000000"/>
                <w:sz w:val="20"/>
                <w:szCs w:val="20"/>
              </w:rPr>
            </w:pPr>
          </w:p>
        </w:tc>
      </w:tr>
      <w:tr w:rsidR="002F1A79" w:rsidRPr="00CB7403" w:rsidTr="00684C2A">
        <w:trPr>
          <w:trHeight w:val="264"/>
          <w:jc w:val="center"/>
        </w:trPr>
        <w:tc>
          <w:tcPr>
            <w:tcW w:w="2401" w:type="dxa"/>
            <w:tcBorders>
              <w:top w:val="nil"/>
              <w:left w:val="single" w:sz="4" w:space="0" w:color="auto"/>
              <w:bottom w:val="single" w:sz="4" w:space="0" w:color="auto"/>
              <w:right w:val="single" w:sz="4" w:space="0" w:color="auto"/>
            </w:tcBorders>
            <w:shd w:val="clear" w:color="auto" w:fill="auto"/>
            <w:vAlign w:val="center"/>
            <w:hideMark/>
          </w:tcPr>
          <w:p w:rsidR="002F1A79" w:rsidRPr="005C110C" w:rsidRDefault="002F1A79" w:rsidP="00684C2A">
            <w:pPr>
              <w:rPr>
                <w:rFonts w:ascii="Arial" w:eastAsia="Times New Roman" w:hAnsi="Arial" w:cs="Arial"/>
                <w:color w:val="000000"/>
                <w:sz w:val="20"/>
                <w:szCs w:val="20"/>
              </w:rPr>
            </w:pPr>
            <w:r w:rsidRPr="005C110C">
              <w:rPr>
                <w:rFonts w:ascii="Arial" w:eastAsia="Times New Roman" w:hAnsi="Arial" w:cs="Arial"/>
                <w:color w:val="000000"/>
                <w:sz w:val="20"/>
                <w:szCs w:val="20"/>
              </w:rPr>
              <w:t>Повышенная вибрация, шум.</w:t>
            </w:r>
          </w:p>
        </w:tc>
        <w:tc>
          <w:tcPr>
            <w:tcW w:w="3424" w:type="dxa"/>
            <w:tcBorders>
              <w:top w:val="nil"/>
              <w:left w:val="nil"/>
              <w:bottom w:val="single" w:sz="4" w:space="0" w:color="auto"/>
              <w:right w:val="single" w:sz="4" w:space="0" w:color="auto"/>
            </w:tcBorders>
            <w:shd w:val="clear" w:color="auto" w:fill="auto"/>
            <w:vAlign w:val="center"/>
            <w:hideMark/>
          </w:tcPr>
          <w:p w:rsidR="002F1A79" w:rsidRPr="005C110C" w:rsidRDefault="002F1A79" w:rsidP="00684C2A">
            <w:pPr>
              <w:rPr>
                <w:rFonts w:ascii="Arial" w:eastAsia="Times New Roman" w:hAnsi="Arial" w:cs="Arial"/>
                <w:color w:val="000000"/>
                <w:sz w:val="20"/>
                <w:szCs w:val="20"/>
              </w:rPr>
            </w:pPr>
            <w:r w:rsidRPr="005C110C">
              <w:rPr>
                <w:rFonts w:ascii="Arial" w:eastAsia="Times New Roman" w:hAnsi="Arial" w:cs="Arial"/>
                <w:color w:val="000000"/>
                <w:sz w:val="20"/>
                <w:szCs w:val="20"/>
              </w:rPr>
              <w:t>Рабочий инструмент плохо закреплен.</w:t>
            </w:r>
          </w:p>
        </w:tc>
        <w:tc>
          <w:tcPr>
            <w:tcW w:w="3947" w:type="dxa"/>
            <w:tcBorders>
              <w:top w:val="nil"/>
              <w:left w:val="nil"/>
              <w:bottom w:val="single" w:sz="4" w:space="0" w:color="auto"/>
              <w:right w:val="single" w:sz="4" w:space="0" w:color="auto"/>
            </w:tcBorders>
            <w:shd w:val="clear" w:color="auto" w:fill="auto"/>
            <w:vAlign w:val="center"/>
            <w:hideMark/>
          </w:tcPr>
          <w:p w:rsidR="002F1A79" w:rsidRPr="005C110C" w:rsidRDefault="002F1A79" w:rsidP="00684C2A">
            <w:pPr>
              <w:rPr>
                <w:rFonts w:ascii="Arial" w:eastAsia="Times New Roman" w:hAnsi="Arial" w:cs="Arial"/>
                <w:color w:val="000000"/>
                <w:sz w:val="20"/>
                <w:szCs w:val="20"/>
              </w:rPr>
            </w:pPr>
            <w:r w:rsidRPr="005C110C">
              <w:rPr>
                <w:rFonts w:ascii="Arial" w:eastAsia="Times New Roman" w:hAnsi="Arial" w:cs="Arial"/>
                <w:color w:val="000000"/>
                <w:sz w:val="20"/>
                <w:szCs w:val="20"/>
              </w:rPr>
              <w:t>Закрепить правильно рабочий инструмент.</w:t>
            </w:r>
          </w:p>
        </w:tc>
      </w:tr>
      <w:tr w:rsidR="002F1A79" w:rsidRPr="00CB7403" w:rsidTr="00684C2A">
        <w:trPr>
          <w:trHeight w:val="264"/>
          <w:jc w:val="center"/>
        </w:trPr>
        <w:tc>
          <w:tcPr>
            <w:tcW w:w="2401" w:type="dxa"/>
            <w:vMerge w:val="restart"/>
            <w:tcBorders>
              <w:top w:val="nil"/>
              <w:left w:val="single" w:sz="4" w:space="0" w:color="auto"/>
              <w:bottom w:val="single" w:sz="4" w:space="0" w:color="auto"/>
              <w:right w:val="single" w:sz="4" w:space="0" w:color="auto"/>
            </w:tcBorders>
            <w:shd w:val="clear" w:color="auto" w:fill="auto"/>
            <w:vAlign w:val="center"/>
            <w:hideMark/>
          </w:tcPr>
          <w:p w:rsidR="002F1A79" w:rsidRPr="005C110C" w:rsidRDefault="002F1A79" w:rsidP="00684C2A">
            <w:pPr>
              <w:rPr>
                <w:rFonts w:ascii="Arial" w:eastAsia="Times New Roman" w:hAnsi="Arial" w:cs="Arial"/>
                <w:color w:val="000000"/>
                <w:sz w:val="20"/>
                <w:szCs w:val="20"/>
              </w:rPr>
            </w:pPr>
            <w:r w:rsidRPr="005C110C">
              <w:rPr>
                <w:rFonts w:ascii="Arial" w:eastAsia="Times New Roman" w:hAnsi="Arial" w:cs="Arial"/>
                <w:color w:val="000000"/>
                <w:sz w:val="20"/>
                <w:szCs w:val="20"/>
              </w:rPr>
              <w:t>Появление дыма и запаха горелой изоляции.</w:t>
            </w:r>
          </w:p>
        </w:tc>
        <w:tc>
          <w:tcPr>
            <w:tcW w:w="3424" w:type="dxa"/>
            <w:tcBorders>
              <w:top w:val="nil"/>
              <w:left w:val="nil"/>
              <w:bottom w:val="single" w:sz="4" w:space="0" w:color="auto"/>
              <w:right w:val="single" w:sz="4" w:space="0" w:color="auto"/>
            </w:tcBorders>
            <w:shd w:val="clear" w:color="auto" w:fill="auto"/>
            <w:vAlign w:val="center"/>
            <w:hideMark/>
          </w:tcPr>
          <w:p w:rsidR="002F1A79" w:rsidRPr="005C110C" w:rsidRDefault="002F1A79" w:rsidP="00684C2A">
            <w:pPr>
              <w:rPr>
                <w:rFonts w:ascii="Arial" w:eastAsia="Times New Roman" w:hAnsi="Arial" w:cs="Arial"/>
                <w:color w:val="000000"/>
                <w:sz w:val="20"/>
                <w:szCs w:val="20"/>
              </w:rPr>
            </w:pPr>
            <w:r w:rsidRPr="005C110C">
              <w:rPr>
                <w:rFonts w:ascii="Arial" w:eastAsia="Times New Roman" w:hAnsi="Arial" w:cs="Arial"/>
                <w:color w:val="000000"/>
                <w:sz w:val="20"/>
                <w:szCs w:val="20"/>
              </w:rPr>
              <w:t>Неисправны подшипники</w:t>
            </w:r>
          </w:p>
        </w:tc>
        <w:tc>
          <w:tcPr>
            <w:tcW w:w="3947" w:type="dxa"/>
            <w:vMerge w:val="restart"/>
            <w:tcBorders>
              <w:top w:val="nil"/>
              <w:left w:val="single" w:sz="4" w:space="0" w:color="auto"/>
              <w:bottom w:val="single" w:sz="4" w:space="0" w:color="auto"/>
              <w:right w:val="single" w:sz="4" w:space="0" w:color="auto"/>
            </w:tcBorders>
            <w:shd w:val="clear" w:color="auto" w:fill="auto"/>
            <w:vAlign w:val="center"/>
            <w:hideMark/>
          </w:tcPr>
          <w:p w:rsidR="002F1A79" w:rsidRPr="005C110C" w:rsidRDefault="002F1A79" w:rsidP="00684C2A">
            <w:pPr>
              <w:rPr>
                <w:rFonts w:ascii="Arial" w:eastAsia="Times New Roman" w:hAnsi="Arial" w:cs="Arial"/>
                <w:color w:val="000000"/>
                <w:sz w:val="20"/>
                <w:szCs w:val="20"/>
              </w:rPr>
            </w:pPr>
            <w:r w:rsidRPr="005C110C">
              <w:rPr>
                <w:rFonts w:ascii="Arial" w:eastAsia="Times New Roman" w:hAnsi="Arial" w:cs="Arial"/>
                <w:color w:val="000000"/>
                <w:sz w:val="20"/>
                <w:szCs w:val="20"/>
              </w:rPr>
              <w:t>Обратиться в специализированный Сервисный центр для ремонта.</w:t>
            </w:r>
          </w:p>
        </w:tc>
      </w:tr>
      <w:tr w:rsidR="002F1A79" w:rsidRPr="00CB7403" w:rsidTr="00684C2A">
        <w:trPr>
          <w:trHeight w:val="264"/>
          <w:jc w:val="center"/>
        </w:trPr>
        <w:tc>
          <w:tcPr>
            <w:tcW w:w="2401" w:type="dxa"/>
            <w:vMerge/>
            <w:tcBorders>
              <w:top w:val="nil"/>
              <w:left w:val="single" w:sz="4" w:space="0" w:color="auto"/>
              <w:bottom w:val="single" w:sz="4" w:space="0" w:color="auto"/>
              <w:right w:val="single" w:sz="4" w:space="0" w:color="auto"/>
            </w:tcBorders>
            <w:vAlign w:val="center"/>
            <w:hideMark/>
          </w:tcPr>
          <w:p w:rsidR="002F1A79" w:rsidRPr="005C110C" w:rsidRDefault="002F1A79" w:rsidP="00684C2A">
            <w:pPr>
              <w:rPr>
                <w:rFonts w:ascii="Arial" w:eastAsia="Times New Roman" w:hAnsi="Arial" w:cs="Arial"/>
                <w:color w:val="000000"/>
                <w:sz w:val="20"/>
                <w:szCs w:val="20"/>
              </w:rPr>
            </w:pPr>
          </w:p>
        </w:tc>
        <w:tc>
          <w:tcPr>
            <w:tcW w:w="3424" w:type="dxa"/>
            <w:tcBorders>
              <w:top w:val="nil"/>
              <w:left w:val="nil"/>
              <w:bottom w:val="single" w:sz="4" w:space="0" w:color="auto"/>
              <w:right w:val="single" w:sz="4" w:space="0" w:color="auto"/>
            </w:tcBorders>
            <w:shd w:val="clear" w:color="auto" w:fill="auto"/>
            <w:vAlign w:val="center"/>
            <w:hideMark/>
          </w:tcPr>
          <w:p w:rsidR="002F1A79" w:rsidRPr="005C110C" w:rsidRDefault="002F1A79" w:rsidP="00684C2A">
            <w:pPr>
              <w:rPr>
                <w:rFonts w:ascii="Arial" w:eastAsia="Times New Roman" w:hAnsi="Arial" w:cs="Arial"/>
                <w:color w:val="000000"/>
                <w:sz w:val="20"/>
                <w:szCs w:val="20"/>
              </w:rPr>
            </w:pPr>
            <w:r w:rsidRPr="005C110C">
              <w:rPr>
                <w:rFonts w:ascii="Arial" w:eastAsia="Times New Roman" w:hAnsi="Arial" w:cs="Arial"/>
                <w:color w:val="000000"/>
                <w:sz w:val="20"/>
                <w:szCs w:val="20"/>
              </w:rPr>
              <w:t>Износ зубьев якоря или шестерни</w:t>
            </w:r>
          </w:p>
        </w:tc>
        <w:tc>
          <w:tcPr>
            <w:tcW w:w="3947" w:type="dxa"/>
            <w:vMerge/>
            <w:tcBorders>
              <w:top w:val="nil"/>
              <w:left w:val="single" w:sz="4" w:space="0" w:color="auto"/>
              <w:bottom w:val="single" w:sz="4" w:space="0" w:color="auto"/>
              <w:right w:val="single" w:sz="4" w:space="0" w:color="auto"/>
            </w:tcBorders>
            <w:vAlign w:val="center"/>
            <w:hideMark/>
          </w:tcPr>
          <w:p w:rsidR="002F1A79" w:rsidRPr="005C110C" w:rsidRDefault="002F1A79" w:rsidP="00684C2A">
            <w:pPr>
              <w:rPr>
                <w:rFonts w:ascii="Arial" w:eastAsia="Times New Roman" w:hAnsi="Arial" w:cs="Arial"/>
                <w:color w:val="000000"/>
                <w:sz w:val="20"/>
                <w:szCs w:val="20"/>
              </w:rPr>
            </w:pPr>
          </w:p>
        </w:tc>
      </w:tr>
      <w:tr w:rsidR="002F1A79" w:rsidRPr="00CB7403" w:rsidTr="00684C2A">
        <w:trPr>
          <w:trHeight w:val="397"/>
          <w:jc w:val="center"/>
        </w:trPr>
        <w:tc>
          <w:tcPr>
            <w:tcW w:w="2401" w:type="dxa"/>
            <w:vMerge/>
            <w:tcBorders>
              <w:top w:val="nil"/>
              <w:left w:val="single" w:sz="4" w:space="0" w:color="auto"/>
              <w:bottom w:val="single" w:sz="4" w:space="0" w:color="auto"/>
              <w:right w:val="single" w:sz="4" w:space="0" w:color="auto"/>
            </w:tcBorders>
            <w:vAlign w:val="center"/>
            <w:hideMark/>
          </w:tcPr>
          <w:p w:rsidR="002F1A79" w:rsidRPr="005C110C" w:rsidRDefault="002F1A79" w:rsidP="00684C2A">
            <w:pPr>
              <w:rPr>
                <w:rFonts w:ascii="Arial" w:eastAsia="Times New Roman" w:hAnsi="Arial" w:cs="Arial"/>
                <w:color w:val="000000"/>
                <w:sz w:val="20"/>
                <w:szCs w:val="20"/>
              </w:rPr>
            </w:pPr>
          </w:p>
        </w:tc>
        <w:tc>
          <w:tcPr>
            <w:tcW w:w="3424" w:type="dxa"/>
            <w:tcBorders>
              <w:top w:val="nil"/>
              <w:left w:val="nil"/>
              <w:bottom w:val="single" w:sz="4" w:space="0" w:color="auto"/>
              <w:right w:val="single" w:sz="4" w:space="0" w:color="auto"/>
            </w:tcBorders>
            <w:shd w:val="clear" w:color="auto" w:fill="auto"/>
            <w:vAlign w:val="center"/>
            <w:hideMark/>
          </w:tcPr>
          <w:p w:rsidR="002F1A79" w:rsidRPr="005C110C" w:rsidRDefault="002F1A79" w:rsidP="00684C2A">
            <w:pPr>
              <w:rPr>
                <w:rFonts w:ascii="Arial" w:eastAsia="Times New Roman" w:hAnsi="Arial" w:cs="Arial"/>
                <w:color w:val="000000"/>
                <w:sz w:val="20"/>
                <w:szCs w:val="20"/>
              </w:rPr>
            </w:pPr>
            <w:r w:rsidRPr="005C110C">
              <w:rPr>
                <w:rFonts w:ascii="Arial" w:eastAsia="Times New Roman" w:hAnsi="Arial" w:cs="Arial"/>
                <w:color w:val="000000"/>
                <w:sz w:val="20"/>
                <w:szCs w:val="20"/>
              </w:rPr>
              <w:t>Неисправность обмоток якоря или статора.</w:t>
            </w:r>
          </w:p>
        </w:tc>
        <w:tc>
          <w:tcPr>
            <w:tcW w:w="3947" w:type="dxa"/>
            <w:vMerge/>
            <w:tcBorders>
              <w:top w:val="nil"/>
              <w:left w:val="single" w:sz="4" w:space="0" w:color="auto"/>
              <w:bottom w:val="single" w:sz="4" w:space="0" w:color="auto"/>
              <w:right w:val="single" w:sz="4" w:space="0" w:color="auto"/>
            </w:tcBorders>
            <w:vAlign w:val="center"/>
            <w:hideMark/>
          </w:tcPr>
          <w:p w:rsidR="002F1A79" w:rsidRPr="005C110C" w:rsidRDefault="002F1A79" w:rsidP="00684C2A">
            <w:pPr>
              <w:rPr>
                <w:rFonts w:ascii="Arial" w:eastAsia="Times New Roman" w:hAnsi="Arial" w:cs="Arial"/>
                <w:color w:val="000000"/>
                <w:sz w:val="20"/>
                <w:szCs w:val="20"/>
              </w:rPr>
            </w:pPr>
          </w:p>
        </w:tc>
      </w:tr>
      <w:tr w:rsidR="002F1A79" w:rsidRPr="00CB7403" w:rsidTr="00684C2A">
        <w:trPr>
          <w:trHeight w:val="397"/>
          <w:jc w:val="center"/>
        </w:trPr>
        <w:tc>
          <w:tcPr>
            <w:tcW w:w="2401" w:type="dxa"/>
            <w:vMerge w:val="restart"/>
            <w:tcBorders>
              <w:top w:val="nil"/>
              <w:left w:val="single" w:sz="4" w:space="0" w:color="auto"/>
              <w:bottom w:val="single" w:sz="4" w:space="0" w:color="auto"/>
              <w:right w:val="single" w:sz="4" w:space="0" w:color="auto"/>
            </w:tcBorders>
            <w:shd w:val="clear" w:color="auto" w:fill="auto"/>
            <w:vAlign w:val="center"/>
            <w:hideMark/>
          </w:tcPr>
          <w:p w:rsidR="002F1A79" w:rsidRPr="005C110C" w:rsidRDefault="002F1A79" w:rsidP="00684C2A">
            <w:pPr>
              <w:rPr>
                <w:rFonts w:ascii="Arial" w:eastAsia="Times New Roman" w:hAnsi="Arial" w:cs="Arial"/>
                <w:color w:val="000000"/>
                <w:sz w:val="20"/>
                <w:szCs w:val="20"/>
              </w:rPr>
            </w:pPr>
            <w:r w:rsidRPr="005C110C">
              <w:rPr>
                <w:rFonts w:ascii="Arial" w:eastAsia="Times New Roman" w:hAnsi="Arial" w:cs="Arial"/>
                <w:color w:val="000000"/>
                <w:sz w:val="20"/>
                <w:szCs w:val="20"/>
              </w:rPr>
              <w:t>Двигатель перегревается.</w:t>
            </w:r>
          </w:p>
        </w:tc>
        <w:tc>
          <w:tcPr>
            <w:tcW w:w="3424" w:type="dxa"/>
            <w:tcBorders>
              <w:top w:val="nil"/>
              <w:left w:val="nil"/>
              <w:bottom w:val="single" w:sz="4" w:space="0" w:color="auto"/>
              <w:right w:val="single" w:sz="4" w:space="0" w:color="auto"/>
            </w:tcBorders>
            <w:shd w:val="clear" w:color="auto" w:fill="auto"/>
            <w:vAlign w:val="center"/>
            <w:hideMark/>
          </w:tcPr>
          <w:p w:rsidR="002F1A79" w:rsidRPr="005C110C" w:rsidRDefault="002F1A79" w:rsidP="00684C2A">
            <w:pPr>
              <w:rPr>
                <w:rFonts w:ascii="Arial" w:eastAsia="Times New Roman" w:hAnsi="Arial" w:cs="Arial"/>
                <w:color w:val="000000"/>
                <w:sz w:val="20"/>
                <w:szCs w:val="20"/>
              </w:rPr>
            </w:pPr>
            <w:r w:rsidRPr="005C110C">
              <w:rPr>
                <w:rFonts w:ascii="Arial" w:eastAsia="Times New Roman" w:hAnsi="Arial" w:cs="Arial"/>
                <w:color w:val="000000"/>
                <w:sz w:val="20"/>
                <w:szCs w:val="20"/>
              </w:rPr>
              <w:t>Загрязнены окна охлаждения электродвигателя.</w:t>
            </w:r>
          </w:p>
        </w:tc>
        <w:tc>
          <w:tcPr>
            <w:tcW w:w="3947" w:type="dxa"/>
            <w:tcBorders>
              <w:top w:val="nil"/>
              <w:left w:val="nil"/>
              <w:bottom w:val="single" w:sz="4" w:space="0" w:color="auto"/>
              <w:right w:val="single" w:sz="4" w:space="0" w:color="auto"/>
            </w:tcBorders>
            <w:shd w:val="clear" w:color="auto" w:fill="auto"/>
            <w:vAlign w:val="center"/>
            <w:hideMark/>
          </w:tcPr>
          <w:p w:rsidR="002F1A79" w:rsidRPr="005C110C" w:rsidRDefault="002F1A79" w:rsidP="00684C2A">
            <w:pPr>
              <w:rPr>
                <w:rFonts w:ascii="Arial" w:eastAsia="Times New Roman" w:hAnsi="Arial" w:cs="Arial"/>
                <w:color w:val="000000"/>
                <w:sz w:val="20"/>
                <w:szCs w:val="20"/>
              </w:rPr>
            </w:pPr>
            <w:r w:rsidRPr="005C110C">
              <w:rPr>
                <w:rFonts w:ascii="Arial" w:eastAsia="Times New Roman" w:hAnsi="Arial" w:cs="Arial"/>
                <w:color w:val="000000"/>
                <w:sz w:val="20"/>
                <w:szCs w:val="20"/>
              </w:rPr>
              <w:t>Прочистить окна охлаждения электродвигателя</w:t>
            </w:r>
          </w:p>
        </w:tc>
      </w:tr>
      <w:tr w:rsidR="002F1A79" w:rsidRPr="00CB7403" w:rsidTr="00684C2A">
        <w:trPr>
          <w:trHeight w:val="264"/>
          <w:jc w:val="center"/>
        </w:trPr>
        <w:tc>
          <w:tcPr>
            <w:tcW w:w="2401" w:type="dxa"/>
            <w:vMerge/>
            <w:tcBorders>
              <w:top w:val="nil"/>
              <w:left w:val="single" w:sz="4" w:space="0" w:color="auto"/>
              <w:bottom w:val="single" w:sz="4" w:space="0" w:color="auto"/>
              <w:right w:val="single" w:sz="4" w:space="0" w:color="auto"/>
            </w:tcBorders>
            <w:vAlign w:val="center"/>
            <w:hideMark/>
          </w:tcPr>
          <w:p w:rsidR="002F1A79" w:rsidRPr="005C110C" w:rsidRDefault="002F1A79" w:rsidP="00684C2A">
            <w:pPr>
              <w:rPr>
                <w:rFonts w:ascii="Arial" w:eastAsia="Times New Roman" w:hAnsi="Arial" w:cs="Arial"/>
                <w:color w:val="000000"/>
                <w:sz w:val="20"/>
                <w:szCs w:val="20"/>
              </w:rPr>
            </w:pPr>
          </w:p>
        </w:tc>
        <w:tc>
          <w:tcPr>
            <w:tcW w:w="3424" w:type="dxa"/>
            <w:tcBorders>
              <w:top w:val="nil"/>
              <w:left w:val="nil"/>
              <w:bottom w:val="single" w:sz="4" w:space="0" w:color="auto"/>
              <w:right w:val="single" w:sz="4" w:space="0" w:color="auto"/>
            </w:tcBorders>
            <w:shd w:val="clear" w:color="auto" w:fill="auto"/>
            <w:vAlign w:val="center"/>
            <w:hideMark/>
          </w:tcPr>
          <w:p w:rsidR="002F1A79" w:rsidRPr="005C110C" w:rsidRDefault="002F1A79" w:rsidP="00684C2A">
            <w:pPr>
              <w:rPr>
                <w:rFonts w:ascii="Arial" w:eastAsia="Times New Roman" w:hAnsi="Arial" w:cs="Arial"/>
                <w:color w:val="000000"/>
                <w:sz w:val="20"/>
                <w:szCs w:val="20"/>
              </w:rPr>
            </w:pPr>
            <w:r w:rsidRPr="005C110C">
              <w:rPr>
                <w:rFonts w:ascii="Arial" w:eastAsia="Times New Roman" w:hAnsi="Arial" w:cs="Arial"/>
                <w:color w:val="000000"/>
                <w:sz w:val="20"/>
                <w:szCs w:val="20"/>
              </w:rPr>
              <w:t>Электродвигатель перегружен.</w:t>
            </w:r>
          </w:p>
        </w:tc>
        <w:tc>
          <w:tcPr>
            <w:tcW w:w="3947" w:type="dxa"/>
            <w:tcBorders>
              <w:top w:val="nil"/>
              <w:left w:val="nil"/>
              <w:bottom w:val="single" w:sz="4" w:space="0" w:color="auto"/>
              <w:right w:val="single" w:sz="4" w:space="0" w:color="auto"/>
            </w:tcBorders>
            <w:shd w:val="clear" w:color="auto" w:fill="auto"/>
            <w:vAlign w:val="center"/>
            <w:hideMark/>
          </w:tcPr>
          <w:p w:rsidR="002F1A79" w:rsidRPr="005C110C" w:rsidRDefault="002F1A79" w:rsidP="00684C2A">
            <w:pPr>
              <w:rPr>
                <w:rFonts w:ascii="Arial" w:eastAsia="Times New Roman" w:hAnsi="Arial" w:cs="Arial"/>
                <w:color w:val="000000"/>
                <w:sz w:val="20"/>
                <w:szCs w:val="20"/>
              </w:rPr>
            </w:pPr>
            <w:r w:rsidRPr="005C110C">
              <w:rPr>
                <w:rFonts w:ascii="Arial" w:eastAsia="Times New Roman" w:hAnsi="Arial" w:cs="Arial"/>
                <w:color w:val="000000"/>
                <w:sz w:val="20"/>
                <w:szCs w:val="20"/>
              </w:rPr>
              <w:t xml:space="preserve">Снять нагрузку </w:t>
            </w:r>
          </w:p>
        </w:tc>
      </w:tr>
      <w:tr w:rsidR="002F1A79" w:rsidRPr="00CB7403" w:rsidTr="00684C2A">
        <w:trPr>
          <w:trHeight w:val="397"/>
          <w:jc w:val="center"/>
        </w:trPr>
        <w:tc>
          <w:tcPr>
            <w:tcW w:w="2401" w:type="dxa"/>
            <w:vMerge/>
            <w:tcBorders>
              <w:top w:val="nil"/>
              <w:left w:val="single" w:sz="4" w:space="0" w:color="auto"/>
              <w:bottom w:val="single" w:sz="4" w:space="0" w:color="auto"/>
              <w:right w:val="single" w:sz="4" w:space="0" w:color="auto"/>
            </w:tcBorders>
            <w:vAlign w:val="center"/>
            <w:hideMark/>
          </w:tcPr>
          <w:p w:rsidR="002F1A79" w:rsidRPr="005C110C" w:rsidRDefault="002F1A79" w:rsidP="00684C2A">
            <w:pPr>
              <w:rPr>
                <w:rFonts w:ascii="Arial" w:eastAsia="Times New Roman" w:hAnsi="Arial" w:cs="Arial"/>
                <w:color w:val="000000"/>
                <w:sz w:val="20"/>
                <w:szCs w:val="20"/>
              </w:rPr>
            </w:pPr>
          </w:p>
        </w:tc>
        <w:tc>
          <w:tcPr>
            <w:tcW w:w="3424" w:type="dxa"/>
            <w:tcBorders>
              <w:top w:val="nil"/>
              <w:left w:val="nil"/>
              <w:bottom w:val="single" w:sz="4" w:space="0" w:color="auto"/>
              <w:right w:val="single" w:sz="4" w:space="0" w:color="auto"/>
            </w:tcBorders>
            <w:shd w:val="clear" w:color="auto" w:fill="auto"/>
            <w:vAlign w:val="center"/>
            <w:hideMark/>
          </w:tcPr>
          <w:p w:rsidR="002F1A79" w:rsidRPr="005C110C" w:rsidRDefault="002F1A79" w:rsidP="00684C2A">
            <w:pPr>
              <w:rPr>
                <w:rFonts w:ascii="Arial" w:eastAsia="Times New Roman" w:hAnsi="Arial" w:cs="Arial"/>
                <w:color w:val="000000"/>
                <w:sz w:val="20"/>
                <w:szCs w:val="20"/>
              </w:rPr>
            </w:pPr>
            <w:r w:rsidRPr="005C110C">
              <w:rPr>
                <w:rFonts w:ascii="Arial" w:eastAsia="Times New Roman" w:hAnsi="Arial" w:cs="Arial"/>
                <w:color w:val="000000"/>
                <w:sz w:val="20"/>
                <w:szCs w:val="20"/>
              </w:rPr>
              <w:t>Неисправен якорь.</w:t>
            </w:r>
          </w:p>
        </w:tc>
        <w:tc>
          <w:tcPr>
            <w:tcW w:w="3947" w:type="dxa"/>
            <w:tcBorders>
              <w:top w:val="nil"/>
              <w:left w:val="nil"/>
              <w:bottom w:val="single" w:sz="4" w:space="0" w:color="auto"/>
              <w:right w:val="single" w:sz="4" w:space="0" w:color="auto"/>
            </w:tcBorders>
            <w:shd w:val="clear" w:color="auto" w:fill="auto"/>
            <w:vAlign w:val="center"/>
            <w:hideMark/>
          </w:tcPr>
          <w:p w:rsidR="002F1A79" w:rsidRPr="005C110C" w:rsidRDefault="002F1A79" w:rsidP="00684C2A">
            <w:pPr>
              <w:rPr>
                <w:rFonts w:ascii="Arial" w:eastAsia="Times New Roman" w:hAnsi="Arial" w:cs="Arial"/>
                <w:color w:val="000000"/>
                <w:sz w:val="20"/>
                <w:szCs w:val="20"/>
              </w:rPr>
            </w:pPr>
            <w:r w:rsidRPr="005C110C">
              <w:rPr>
                <w:rFonts w:ascii="Arial" w:eastAsia="Times New Roman" w:hAnsi="Arial" w:cs="Arial"/>
                <w:color w:val="000000"/>
                <w:sz w:val="20"/>
                <w:szCs w:val="20"/>
              </w:rPr>
              <w:t>Обратиться в специализированный Сервисный центр для ремонта.</w:t>
            </w:r>
          </w:p>
        </w:tc>
      </w:tr>
    </w:tbl>
    <w:p w:rsidR="002F1A79" w:rsidRDefault="007720CC" w:rsidP="002F1A79">
      <w:pPr>
        <w:tabs>
          <w:tab w:val="left" w:pos="10585"/>
        </w:tabs>
        <w:ind w:left="720" w:right="686"/>
        <w:jc w:val="both"/>
        <w:rPr>
          <w:rFonts w:ascii="Arial" w:eastAsia="Arial Narrow" w:hAnsi="Arial" w:cs="Arial"/>
          <w:b/>
          <w:color w:val="808080" w:themeColor="background1" w:themeShade="80"/>
          <w:sz w:val="24"/>
          <w:szCs w:val="24"/>
        </w:rPr>
      </w:pPr>
      <w:r>
        <w:rPr>
          <w:rFonts w:ascii="Arial" w:hAnsi="Arial" w:cs="Arial"/>
          <w:b/>
          <w:noProof/>
          <w:sz w:val="24"/>
          <w:szCs w:val="24"/>
          <w:lang w:bidi="ar-SA"/>
        </w:rPr>
        <w:pict>
          <v:line id="Прямая соединительная линия 123" o:spid="_x0000_s1073" style="position:absolute;left:0;text-align:left;z-index:251661824;visibility:visible;mso-position-horizontal-relative:text;mso-position-vertical-relative:text;mso-width-relative:margin;mso-height-relative:margin" from="347.85pt,7.1pt" to="930.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" strokecolor="#a5a5a5 [2092]" strokeweight="2.25pt"/>
        </w:pict>
      </w:r>
      <w:r w:rsidR="002F1A79" w:rsidRPr="00704142">
        <w:rPr>
          <w:rFonts w:ascii="Arial" w:eastAsia="Arial Narrow" w:hAnsi="Arial" w:cs="Arial"/>
          <w:b/>
          <w:color w:val="808080" w:themeColor="background1" w:themeShade="80"/>
          <w:sz w:val="24"/>
          <w:szCs w:val="24"/>
        </w:rPr>
        <w:t>ТЕХНИЧЕСКОЕ ОБСЛУЖИВАНИЕ ОБОРУДОВАНИЯ</w:t>
      </w:r>
      <w:r w:rsidR="002F1A79">
        <w:rPr>
          <w:rFonts w:ascii="Arial" w:eastAsia="Arial Narrow" w:hAnsi="Arial" w:cs="Arial"/>
          <w:b/>
          <w:color w:val="808080" w:themeColor="background1" w:themeShade="80"/>
          <w:sz w:val="24"/>
          <w:szCs w:val="24"/>
        </w:rPr>
        <w:t>.</w:t>
      </w:r>
    </w:p>
    <w:p w:rsidR="002F1A79" w:rsidRPr="00155C6D" w:rsidRDefault="002F1A79" w:rsidP="002F1A79">
      <w:pPr>
        <w:ind w:leftChars="515" w:left="1133" w:rightChars="305" w:right="671"/>
        <w:jc w:val="both"/>
        <w:rPr>
          <w:rFonts w:ascii="Arial" w:hAnsi="Arial" w:cs="Arial"/>
          <w:sz w:val="20"/>
          <w:szCs w:val="20"/>
        </w:rPr>
      </w:pPr>
      <w:r w:rsidRPr="00155C6D">
        <w:rPr>
          <w:rFonts w:ascii="Arial" w:hAnsi="Arial" w:cs="Arial"/>
          <w:b/>
          <w:sz w:val="20"/>
          <w:szCs w:val="20"/>
        </w:rPr>
        <w:t>ВНИМАНИЕ!</w:t>
      </w:r>
      <w:r w:rsidRPr="00155C6D">
        <w:rPr>
          <w:rFonts w:ascii="Arial" w:hAnsi="Arial" w:cs="Arial"/>
          <w:sz w:val="20"/>
          <w:szCs w:val="20"/>
        </w:rPr>
        <w:t xml:space="preserve"> Перед началом любых работ по обслуживанию инструмента вытащить вилку из розетки.</w:t>
      </w:r>
    </w:p>
    <w:p w:rsidR="002F1A79" w:rsidRPr="00155C6D" w:rsidRDefault="002F1A79" w:rsidP="002F1A79">
      <w:pPr>
        <w:ind w:leftChars="515" w:left="1133" w:rightChars="305" w:right="671"/>
        <w:jc w:val="both"/>
        <w:rPr>
          <w:rFonts w:ascii="Arial" w:hAnsi="Arial" w:cs="Arial"/>
          <w:sz w:val="20"/>
          <w:szCs w:val="20"/>
        </w:rPr>
      </w:pPr>
      <w:r w:rsidRPr="00155C6D">
        <w:rPr>
          <w:rFonts w:ascii="Arial" w:hAnsi="Arial" w:cs="Arial"/>
          <w:sz w:val="20"/>
          <w:szCs w:val="20"/>
        </w:rPr>
        <w:t xml:space="preserve">Предохраняйте инструмент от ударов и повышенной вибрации, а также попадания на корпусные детали масла и смазок. </w:t>
      </w:r>
    </w:p>
    <w:p w:rsidR="002F1A79" w:rsidRPr="00155C6D" w:rsidRDefault="002F1A79" w:rsidP="002F1A79">
      <w:pPr>
        <w:ind w:leftChars="515" w:left="1133" w:rightChars="305" w:right="671"/>
        <w:jc w:val="both"/>
        <w:rPr>
          <w:rFonts w:ascii="Arial" w:hAnsi="Arial" w:cs="Arial"/>
          <w:sz w:val="20"/>
          <w:szCs w:val="20"/>
        </w:rPr>
      </w:pPr>
      <w:r w:rsidRPr="00155C6D">
        <w:rPr>
          <w:rFonts w:ascii="Arial" w:hAnsi="Arial" w:cs="Arial"/>
          <w:sz w:val="20"/>
          <w:szCs w:val="20"/>
        </w:rPr>
        <w:t>Периодически проверяйте крепеж. Если болты ослабли - затяните их немедленно, во избежание серьезного повреждения инструмента и получения травмы.</w:t>
      </w:r>
    </w:p>
    <w:p w:rsidR="002F1A79" w:rsidRPr="00155C6D" w:rsidRDefault="002F1A79" w:rsidP="002F1A79">
      <w:pPr>
        <w:ind w:leftChars="515" w:left="1133" w:rightChars="305" w:right="671"/>
        <w:jc w:val="both"/>
        <w:rPr>
          <w:rFonts w:ascii="Arial" w:hAnsi="Arial" w:cs="Arial"/>
          <w:sz w:val="20"/>
          <w:szCs w:val="20"/>
        </w:rPr>
      </w:pPr>
      <w:r w:rsidRPr="00155C6D">
        <w:rPr>
          <w:rFonts w:ascii="Arial" w:hAnsi="Arial" w:cs="Arial"/>
          <w:sz w:val="20"/>
          <w:szCs w:val="20"/>
        </w:rPr>
        <w:t>Периодически проверяйте шнур электропитания. Если кабель поврежден - отремонтируйте в ближайшем авторизованном сервисном центре.</w:t>
      </w:r>
    </w:p>
    <w:p w:rsidR="002F1A79" w:rsidRPr="00155C6D" w:rsidRDefault="002F1A79" w:rsidP="002F1A79">
      <w:pPr>
        <w:ind w:leftChars="515" w:left="1133" w:rightChars="305" w:right="671"/>
        <w:jc w:val="both"/>
        <w:rPr>
          <w:rFonts w:ascii="Arial" w:hAnsi="Arial" w:cs="Arial"/>
          <w:sz w:val="20"/>
          <w:szCs w:val="20"/>
        </w:rPr>
      </w:pPr>
      <w:r w:rsidRPr="00155C6D">
        <w:rPr>
          <w:rFonts w:ascii="Arial" w:hAnsi="Arial" w:cs="Arial"/>
          <w:sz w:val="20"/>
          <w:szCs w:val="20"/>
        </w:rPr>
        <w:t>Держите вентиляционные отверстия чистыми. Очищайте периодически все части инструмента от пыли и грязи. Использование некоторых средств для чистки как бензин, аммиак, и т.д. приводят к повреждению пластмассовые части.</w:t>
      </w:r>
    </w:p>
    <w:p w:rsidR="002F1A79" w:rsidRPr="00155C6D" w:rsidRDefault="002F1A79" w:rsidP="002F1A79">
      <w:pPr>
        <w:ind w:leftChars="515" w:left="1133" w:rightChars="305" w:right="671"/>
        <w:jc w:val="both"/>
        <w:rPr>
          <w:rFonts w:ascii="Arial" w:hAnsi="Arial" w:cs="Arial"/>
          <w:sz w:val="20"/>
          <w:szCs w:val="20"/>
        </w:rPr>
      </w:pPr>
      <w:r w:rsidRPr="00155C6D">
        <w:rPr>
          <w:rFonts w:ascii="Arial" w:hAnsi="Arial" w:cs="Arial"/>
          <w:sz w:val="20"/>
          <w:szCs w:val="20"/>
        </w:rPr>
        <w:t>Ремонт Вашего электроинструмента поручайте только квалифицированному персоналу и только с применением оригинальных запасных частей. При износе угольных щеток инструмент автоматически отключается. Выполните замену угольных щеток.</w:t>
      </w:r>
    </w:p>
    <w:p w:rsidR="002F1A79" w:rsidRPr="00155C6D" w:rsidRDefault="002F1A79" w:rsidP="002F1A79">
      <w:pPr>
        <w:ind w:leftChars="515" w:left="1133" w:rightChars="305" w:right="671"/>
        <w:jc w:val="both"/>
        <w:rPr>
          <w:rFonts w:ascii="Arial" w:hAnsi="Arial" w:cs="Arial"/>
          <w:sz w:val="20"/>
          <w:szCs w:val="20"/>
        </w:rPr>
      </w:pPr>
      <w:r w:rsidRPr="00155C6D">
        <w:rPr>
          <w:rFonts w:ascii="Arial" w:hAnsi="Arial" w:cs="Arial"/>
          <w:sz w:val="20"/>
          <w:szCs w:val="20"/>
        </w:rPr>
        <w:t xml:space="preserve">Обслуживание электроинструмента должно быть выполнено только квалифицированным персоналом уполномоченных сервисных центров. Обслуживание, выполненное неквалифицированным персоналом может стать причиной поломки инструмента и травм. </w:t>
      </w:r>
    </w:p>
    <w:p w:rsidR="002F1A79" w:rsidRPr="00704142" w:rsidRDefault="007720CC" w:rsidP="002F1A79">
      <w:pPr>
        <w:tabs>
          <w:tab w:val="left" w:pos="10585"/>
        </w:tabs>
        <w:ind w:right="686" w:firstLineChars="300" w:firstLine="723"/>
        <w:jc w:val="both"/>
        <w:rPr>
          <w:rFonts w:ascii="Arial" w:eastAsia="Arial Narrow" w:hAnsi="Arial" w:cs="Arial"/>
          <w:b/>
          <w:color w:val="808080" w:themeColor="background1" w:themeShade="80"/>
          <w:sz w:val="24"/>
          <w:szCs w:val="24"/>
        </w:rPr>
      </w:pPr>
      <w:r>
        <w:rPr>
          <w:rFonts w:ascii="Arial" w:hAnsi="Arial" w:cs="Arial"/>
          <w:b/>
          <w:noProof/>
          <w:sz w:val="24"/>
          <w:szCs w:val="24"/>
          <w:lang w:bidi="ar-SA"/>
        </w:rPr>
        <w:pict>
          <v:line id="Прямая соединительная линия 124" o:spid="_x0000_s1074" style="position:absolute;left:0;text-align:left;z-index:251662848;visibility:visible;mso-width-relative:margin" from="251.25pt,8.2pt" to="719.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" strokecolor="#a5a5a5 [2092]" strokeweight="2.25pt"/>
        </w:pict>
      </w:r>
      <w:r w:rsidR="002F1A79" w:rsidRPr="00704142">
        <w:rPr>
          <w:rFonts w:ascii="Arial" w:eastAsia="Arial Narrow" w:hAnsi="Arial" w:cs="Arial"/>
          <w:b/>
          <w:color w:val="808080" w:themeColor="background1" w:themeShade="80"/>
          <w:sz w:val="24"/>
          <w:szCs w:val="24"/>
        </w:rPr>
        <w:t>ГАРАНТИЙНОЕ ОБЯЗАТЕЛЬСТВО.</w:t>
      </w:r>
      <w:r w:rsidR="002F1A79" w:rsidRPr="00704142">
        <w:rPr>
          <w:rFonts w:ascii="Arial" w:hAnsi="Arial" w:cs="Arial"/>
          <w:b/>
          <w:noProof/>
          <w:sz w:val="24"/>
          <w:szCs w:val="24"/>
          <w:lang w:bidi="ar-SA"/>
        </w:rPr>
        <w:t xml:space="preserve"> </w:t>
      </w:r>
    </w:p>
    <w:p w:rsidR="002F1A79" w:rsidRDefault="002F1A79" w:rsidP="002F1A79">
      <w:pPr>
        <w:ind w:leftChars="515" w:left="1133" w:rightChars="305" w:right="671"/>
        <w:jc w:val="both"/>
        <w:rPr>
          <w:rFonts w:ascii="Arial" w:hAnsi="Arial" w:cs="Arial"/>
          <w:sz w:val="20"/>
          <w:szCs w:val="20"/>
        </w:rPr>
      </w:pPr>
      <w:r w:rsidRPr="00E013C3">
        <w:rPr>
          <w:rFonts w:ascii="Arial" w:hAnsi="Arial" w:cs="Arial"/>
          <w:sz w:val="20"/>
          <w:szCs w:val="20"/>
        </w:rPr>
        <w:t>На электрические инструменты</w:t>
      </w:r>
      <w:r>
        <w:rPr>
          <w:rFonts w:ascii="Arial" w:hAnsi="Arial" w:cs="Arial"/>
          <w:sz w:val="20"/>
          <w:szCs w:val="20"/>
        </w:rPr>
        <w:t xml:space="preserve"> </w:t>
      </w:r>
      <w:r w:rsidRPr="00E013C3">
        <w:rPr>
          <w:rFonts w:ascii="Arial" w:hAnsi="Arial" w:cs="Arial"/>
          <w:sz w:val="20"/>
          <w:szCs w:val="20"/>
        </w:rPr>
        <w:t>распространяется гарантия, согласно сроку, указанному в гарантийном талоне.</w:t>
      </w:r>
      <w:r>
        <w:rPr>
          <w:rFonts w:ascii="Arial" w:hAnsi="Arial" w:cs="Arial"/>
          <w:sz w:val="20"/>
          <w:szCs w:val="20"/>
        </w:rPr>
        <w:t xml:space="preserve"> </w:t>
      </w:r>
      <w:r w:rsidRPr="00E013C3">
        <w:rPr>
          <w:rFonts w:ascii="Arial" w:hAnsi="Arial" w:cs="Arial"/>
          <w:sz w:val="20"/>
          <w:szCs w:val="20"/>
        </w:rPr>
        <w:t>Вы можете ознакомиться с правилами гарантийного обслуживания в гарантийном талоне, прилагаемом к инструкции по эксплуатации.</w:t>
      </w:r>
    </w:p>
    <w:p w:rsidR="002F1A79" w:rsidRPr="00704142" w:rsidRDefault="007720CC" w:rsidP="002F1A79">
      <w:pPr>
        <w:tabs>
          <w:tab w:val="left" w:pos="10585"/>
        </w:tabs>
        <w:ind w:left="720" w:right="686"/>
        <w:jc w:val="both"/>
        <w:rPr>
          <w:rFonts w:ascii="Arial" w:eastAsia="Arial Narrow" w:hAnsi="Arial" w:cs="Arial"/>
          <w:b/>
          <w:color w:val="808080" w:themeColor="background1" w:themeShade="80"/>
          <w:sz w:val="24"/>
          <w:szCs w:val="24"/>
        </w:rPr>
      </w:pPr>
      <w:r>
        <w:rPr>
          <w:rFonts w:ascii="Arial" w:hAnsi="Arial" w:cs="Arial"/>
          <w:b/>
          <w:noProof/>
          <w:sz w:val="24"/>
          <w:szCs w:val="24"/>
          <w:lang w:bidi="ar-SA"/>
        </w:rPr>
        <w:pict>
          <v:line id="Прямая соединительная линия 125" o:spid="_x0000_s1075" style="position:absolute;left:0;text-align:left;z-index:251663872;visibility:visible;mso-width-relative:margin"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" strokecolor="#a5a5a5 [2092]" strokeweight="2.25pt"/>
        </w:pict>
      </w:r>
      <w:r w:rsidR="002F1A79" w:rsidRPr="00704142">
        <w:rPr>
          <w:rFonts w:ascii="Arial" w:eastAsia="Arial Narrow" w:hAnsi="Arial" w:cs="Arial"/>
          <w:b/>
          <w:color w:val="808080" w:themeColor="background1" w:themeShade="80"/>
          <w:sz w:val="24"/>
          <w:szCs w:val="24"/>
        </w:rPr>
        <w:t xml:space="preserve">СРОК СЛУЖБЫ. </w:t>
      </w:r>
    </w:p>
    <w:p w:rsidR="002F1A79" w:rsidRPr="005C110C" w:rsidRDefault="002F1A79" w:rsidP="002F1A79">
      <w:pPr>
        <w:ind w:leftChars="515" w:left="1133" w:rightChars="305" w:right="671"/>
        <w:jc w:val="both"/>
        <w:rPr>
          <w:rFonts w:ascii="Arial" w:hAnsi="Arial" w:cs="Arial"/>
          <w:sz w:val="20"/>
          <w:szCs w:val="20"/>
        </w:rPr>
      </w:pPr>
      <w:r w:rsidRPr="005C110C">
        <w:rPr>
          <w:rFonts w:ascii="Arial" w:hAnsi="Arial" w:cs="Arial"/>
          <w:sz w:val="20"/>
          <w:szCs w:val="20"/>
        </w:rPr>
        <w:t>Срок службы изделия составляет 5 лет.  Указанный срок службы действителен при соблюдении потребителем требований настоящего руководства. При полной выработке ресурса инструмента, его необходимо утилизировать в соответствии с установленными правилами в РФ. ЗАПРЕЩЕНО применение инструмента не по назначению!</w:t>
      </w:r>
    </w:p>
    <w:p w:rsidR="002F1A79" w:rsidRPr="00704142" w:rsidRDefault="007720CC" w:rsidP="002F1A79">
      <w:pPr>
        <w:tabs>
          <w:tab w:val="left" w:pos="10585"/>
        </w:tabs>
        <w:ind w:left="720" w:right="686"/>
        <w:rPr>
          <w:rFonts w:ascii="Arial" w:eastAsia="Arial Narrow" w:hAnsi="Arial" w:cs="Arial"/>
          <w:b/>
          <w:color w:val="808080" w:themeColor="background1" w:themeShade="80"/>
          <w:sz w:val="24"/>
          <w:szCs w:val="24"/>
        </w:rPr>
      </w:pPr>
      <w:r>
        <w:rPr>
          <w:rFonts w:ascii="Arial" w:hAnsi="Arial" w:cs="Arial"/>
          <w:b/>
          <w:noProof/>
          <w:color w:val="808080" w:themeColor="background1" w:themeShade="80"/>
          <w:sz w:val="24"/>
          <w:szCs w:val="24"/>
          <w:lang w:bidi="ar-SA"/>
        </w:rPr>
        <w:pict>
          <v:line id="Прямая соединительная линия 126" o:spid="_x0000_s1076" style="position:absolute;left:0;text-align:left;z-index:251664896;visibility:visible;mso-width-relative:margin;mso-height-relative:margin" from="537.3pt,7.3pt" to="613.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" strokecolor="#a5a5a5 [2092]" strokeweight="2.25pt"/>
        </w:pict>
      </w:r>
      <w:r w:rsidR="002F1A79" w:rsidRPr="00704142">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002F1A79" w:rsidRPr="00704142">
        <w:rPr>
          <w:rFonts w:ascii="Arial" w:hAnsi="Arial" w:cs="Arial"/>
          <w:b/>
          <w:noProof/>
          <w:color w:val="808080" w:themeColor="background1" w:themeShade="80"/>
          <w:sz w:val="24"/>
          <w:szCs w:val="24"/>
          <w:lang w:bidi="ar-SA"/>
        </w:rPr>
        <w:t xml:space="preserve"> </w:t>
      </w:r>
    </w:p>
    <w:p w:rsidR="002F1A79" w:rsidRDefault="002F1A79" w:rsidP="002F1A79">
      <w:pPr>
        <w:ind w:leftChars="515" w:left="1133" w:rightChars="305" w:right="671"/>
        <w:jc w:val="both"/>
        <w:rPr>
          <w:rFonts w:ascii="Arial" w:hAnsi="Arial" w:cs="Arial"/>
          <w:sz w:val="20"/>
          <w:szCs w:val="20"/>
        </w:rPr>
      </w:pPr>
      <w:r w:rsidRPr="00E013C3">
        <w:rPr>
          <w:rFonts w:ascii="Arial" w:hAnsi="Arial" w:cs="Arial"/>
          <w:sz w:val="20"/>
          <w:szCs w:val="20"/>
        </w:rPr>
        <w:t>Не использовать с поврежденной рукояткой или не использовать при появлении дыма непосредственно из корпуса изделия.</w:t>
      </w:r>
      <w:r>
        <w:rPr>
          <w:rFonts w:ascii="Arial" w:hAnsi="Arial" w:cs="Arial"/>
          <w:sz w:val="20"/>
          <w:szCs w:val="20"/>
        </w:rPr>
        <w:t xml:space="preserve"> </w:t>
      </w:r>
      <w:r w:rsidRPr="00E013C3">
        <w:rPr>
          <w:rFonts w:ascii="Arial" w:hAnsi="Arial" w:cs="Arial"/>
          <w:sz w:val="20"/>
          <w:szCs w:val="20"/>
        </w:rPr>
        <w:t>Не использовать с перебитым или оголенным электрическим кабелем.</w:t>
      </w:r>
      <w:r>
        <w:rPr>
          <w:rFonts w:ascii="Arial" w:hAnsi="Arial" w:cs="Arial"/>
          <w:sz w:val="20"/>
          <w:szCs w:val="20"/>
        </w:rPr>
        <w:t xml:space="preserve"> </w:t>
      </w:r>
      <w:r w:rsidRPr="00E013C3">
        <w:rPr>
          <w:rFonts w:ascii="Arial" w:hAnsi="Arial" w:cs="Arial"/>
          <w:sz w:val="20"/>
          <w:szCs w:val="20"/>
        </w:rPr>
        <w:t>Не использовать на открытом пространстве во время дождя (в распыляемой воде).</w:t>
      </w:r>
      <w:r>
        <w:rPr>
          <w:rFonts w:ascii="Arial" w:hAnsi="Arial" w:cs="Arial"/>
          <w:sz w:val="20"/>
          <w:szCs w:val="20"/>
        </w:rPr>
        <w:t xml:space="preserve"> </w:t>
      </w:r>
      <w:r w:rsidRPr="00E013C3">
        <w:rPr>
          <w:rFonts w:ascii="Arial" w:hAnsi="Arial" w:cs="Arial"/>
          <w:sz w:val="20"/>
          <w:szCs w:val="20"/>
        </w:rPr>
        <w:t>Не включать при попадании воды в корпус.</w:t>
      </w:r>
      <w:r>
        <w:rPr>
          <w:rFonts w:ascii="Arial" w:hAnsi="Arial" w:cs="Arial"/>
          <w:sz w:val="20"/>
          <w:szCs w:val="20"/>
        </w:rPr>
        <w:t xml:space="preserve"> </w:t>
      </w:r>
      <w:r w:rsidRPr="00E013C3">
        <w:rPr>
          <w:rFonts w:ascii="Arial" w:hAnsi="Arial" w:cs="Arial"/>
          <w:sz w:val="20"/>
          <w:szCs w:val="20"/>
        </w:rPr>
        <w:t>Не использовать при сильном искрении.</w:t>
      </w:r>
      <w:r>
        <w:rPr>
          <w:rFonts w:ascii="Arial" w:hAnsi="Arial" w:cs="Arial"/>
          <w:sz w:val="20"/>
          <w:szCs w:val="20"/>
        </w:rPr>
        <w:t xml:space="preserve"> </w:t>
      </w:r>
      <w:r w:rsidRPr="00E013C3">
        <w:rPr>
          <w:rFonts w:ascii="Arial" w:hAnsi="Arial" w:cs="Arial"/>
          <w:sz w:val="20"/>
          <w:szCs w:val="20"/>
        </w:rPr>
        <w:t>Не использовать при появлении сильной вибрации.</w:t>
      </w:r>
    </w:p>
    <w:p w:rsidR="002F1A79" w:rsidRPr="00BE4A1D" w:rsidRDefault="007720CC" w:rsidP="002F1A79">
      <w:pPr>
        <w:tabs>
          <w:tab w:val="left" w:pos="10585"/>
        </w:tabs>
        <w:ind w:left="720" w:right="686"/>
        <w:jc w:val="both"/>
        <w:rPr>
          <w:rFonts w:ascii="Arial" w:eastAsia="Arial Narrow" w:hAnsi="Arial" w:cs="Arial"/>
          <w:color w:val="808080" w:themeColor="background1" w:themeShade="80"/>
          <w:sz w:val="24"/>
          <w:szCs w:val="24"/>
        </w:rPr>
      </w:pPr>
      <w:r>
        <w:rPr>
          <w:rFonts w:ascii="Arial" w:hAnsi="Arial" w:cs="Arial"/>
          <w:b/>
          <w:noProof/>
          <w:sz w:val="24"/>
          <w:szCs w:val="24"/>
          <w:lang w:bidi="ar-SA"/>
        </w:rPr>
        <w:pict>
          <v:line id="Прямая соединительная линия 127" o:spid="_x0000_s1077" style="position:absolute;left:0;text-align:left;z-index:251665920;visibility:visible;mso-width-relative:margin" from="279pt,7.45pt" to="7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" strokecolor="#a5a5a5 [2092]" strokeweight="2.25pt"/>
        </w:pict>
      </w:r>
      <w:r w:rsidR="002F1A79" w:rsidRPr="00704142">
        <w:rPr>
          <w:rFonts w:ascii="Arial" w:eastAsia="Arial Narrow" w:hAnsi="Arial" w:cs="Arial"/>
          <w:b/>
          <w:color w:val="808080" w:themeColor="background1" w:themeShade="80"/>
          <w:sz w:val="24"/>
          <w:szCs w:val="24"/>
        </w:rPr>
        <w:t>КРИТЕРИЙ ПРЕДЕЛЬНЫХ СОСТОЯНИЙ</w:t>
      </w:r>
      <w:r w:rsidR="002F1A79" w:rsidRPr="00BE4A1D">
        <w:rPr>
          <w:rFonts w:ascii="Arial" w:eastAsia="Arial Narrow" w:hAnsi="Arial" w:cs="Arial"/>
          <w:color w:val="808080" w:themeColor="background1" w:themeShade="80"/>
          <w:sz w:val="24"/>
          <w:szCs w:val="24"/>
        </w:rPr>
        <w:t xml:space="preserve">. </w:t>
      </w:r>
    </w:p>
    <w:p w:rsidR="002F1A79" w:rsidRDefault="002F1A79" w:rsidP="002F1A79">
      <w:pPr>
        <w:tabs>
          <w:tab w:val="left" w:pos="10585"/>
        </w:tabs>
        <w:ind w:left="1077" w:right="686"/>
        <w:jc w:val="both"/>
        <w:rPr>
          <w:rFonts w:ascii="Arial" w:eastAsiaTheme="minorEastAsia" w:hAnsi="Arial" w:cs="Arial"/>
          <w:sz w:val="20"/>
          <w:szCs w:val="20"/>
          <w:lang w:eastAsia="zh-CN"/>
        </w:rPr>
      </w:pPr>
      <w:r w:rsidRPr="004F2B34">
        <w:rPr>
          <w:rFonts w:ascii="Arial" w:hAnsi="Arial" w:cs="Arial"/>
          <w:sz w:val="20"/>
          <w:szCs w:val="20"/>
        </w:rPr>
        <w:t>Перетёрт или повреждён электрический кабель.</w:t>
      </w:r>
      <w:r>
        <w:rPr>
          <w:rFonts w:ascii="Arial" w:hAnsi="Arial" w:cs="Arial"/>
          <w:sz w:val="20"/>
          <w:szCs w:val="20"/>
        </w:rPr>
        <w:t xml:space="preserve"> </w:t>
      </w:r>
      <w:r w:rsidRPr="004F2B34">
        <w:rPr>
          <w:rFonts w:ascii="Arial" w:hAnsi="Arial" w:cs="Arial"/>
          <w:sz w:val="20"/>
          <w:szCs w:val="20"/>
        </w:rPr>
        <w:t>Поврежден корпус изделия.</w:t>
      </w:r>
    </w:p>
    <w:p w:rsidR="002F1A79" w:rsidRPr="00704142" w:rsidRDefault="007720CC" w:rsidP="002F1A79">
      <w:pPr>
        <w:tabs>
          <w:tab w:val="left" w:pos="10585"/>
        </w:tabs>
        <w:ind w:left="720" w:right="686"/>
        <w:rPr>
          <w:rFonts w:ascii="Arial" w:hAnsi="Arial" w:cs="Arial"/>
          <w:b/>
          <w:sz w:val="24"/>
          <w:szCs w:val="24"/>
        </w:rPr>
      </w:pPr>
      <w:r>
        <w:rPr>
          <w:rFonts w:ascii="Arial" w:hAnsi="Arial" w:cs="Arial"/>
          <w:b/>
          <w:noProof/>
          <w:sz w:val="24"/>
          <w:szCs w:val="24"/>
          <w:lang w:bidi="ar-SA"/>
        </w:rPr>
        <w:pict>
          <v:line id="Прямая соединительная линия 128" o:spid="_x0000_s1078" style="position:absolute;left:0;text-align:left;z-index:251666944;visibility:visible;mso-width-relative:margin" from="518.9pt,6.3pt" to="62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" strokecolor="#a5a5a5 [2092]" strokeweight="2.25pt"/>
        </w:pict>
      </w:r>
      <w:r w:rsidR="002F1A79" w:rsidRPr="00704142">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002F1A79" w:rsidRPr="00704142">
        <w:rPr>
          <w:rFonts w:ascii="Arial" w:hAnsi="Arial" w:cs="Arial"/>
          <w:b/>
          <w:noProof/>
          <w:sz w:val="24"/>
          <w:szCs w:val="24"/>
          <w:lang w:bidi="ar-SA"/>
        </w:rPr>
        <w:t xml:space="preserve"> </w:t>
      </w:r>
    </w:p>
    <w:p w:rsidR="002F1A79" w:rsidRDefault="002F1A79" w:rsidP="002F1A79">
      <w:pPr>
        <w:shd w:val="clear" w:color="auto" w:fill="FFFFFF"/>
        <w:ind w:leftChars="515" w:left="1133" w:rightChars="305" w:right="671"/>
        <w:jc w:val="both"/>
        <w:rPr>
          <w:rFonts w:ascii="Arial" w:eastAsia="Times New Roman" w:hAnsi="Arial" w:cs="Arial"/>
          <w:color w:val="000000"/>
          <w:sz w:val="20"/>
          <w:szCs w:val="20"/>
        </w:rPr>
      </w:pPr>
      <w:r w:rsidRPr="00A73FC1">
        <w:rPr>
          <w:rFonts w:ascii="Arial" w:eastAsia="Times New Roman" w:hAnsi="Arial" w:cs="Arial"/>
          <w:color w:val="000000"/>
          <w:sz w:val="20"/>
          <w:szCs w:val="20"/>
        </w:rPr>
        <w:t>При возникновении инцидента или аварии следует незамедлительно</w:t>
      </w:r>
      <w:r>
        <w:rPr>
          <w:rFonts w:ascii="Arial" w:eastAsia="Times New Roman" w:hAnsi="Arial" w:cs="Arial"/>
          <w:color w:val="000000"/>
          <w:sz w:val="20"/>
          <w:szCs w:val="20"/>
        </w:rPr>
        <w:t xml:space="preserve"> </w:t>
      </w:r>
      <w:r w:rsidRPr="00A73FC1">
        <w:rPr>
          <w:rFonts w:ascii="Arial" w:eastAsia="Times New Roman" w:hAnsi="Arial" w:cs="Arial"/>
          <w:color w:val="000000"/>
          <w:sz w:val="20"/>
          <w:szCs w:val="20"/>
        </w:rPr>
        <w:t>остановить работу с инструментом, обесточить, обратиться в сервисную службу,</w:t>
      </w:r>
      <w:r>
        <w:rPr>
          <w:rFonts w:ascii="Arial" w:eastAsia="Times New Roman" w:hAnsi="Arial" w:cs="Arial"/>
          <w:color w:val="000000"/>
          <w:sz w:val="20"/>
          <w:szCs w:val="20"/>
        </w:rPr>
        <w:t xml:space="preserve"> </w:t>
      </w:r>
      <w:r w:rsidRPr="00A73FC1">
        <w:rPr>
          <w:rFonts w:ascii="Arial" w:eastAsia="Times New Roman" w:hAnsi="Arial" w:cs="Arial"/>
          <w:color w:val="000000"/>
          <w:sz w:val="20"/>
          <w:szCs w:val="20"/>
        </w:rPr>
        <w:t>действовать по указаниям службы сервиса, если таковые поступили, и не</w:t>
      </w:r>
      <w:r>
        <w:rPr>
          <w:rFonts w:ascii="Arial" w:eastAsia="Times New Roman" w:hAnsi="Arial" w:cs="Arial"/>
          <w:color w:val="000000"/>
          <w:sz w:val="20"/>
          <w:szCs w:val="20"/>
        </w:rPr>
        <w:t xml:space="preserve"> </w:t>
      </w:r>
      <w:r w:rsidRPr="00A73FC1">
        <w:rPr>
          <w:rFonts w:ascii="Arial" w:eastAsia="Times New Roman" w:hAnsi="Arial" w:cs="Arial"/>
          <w:color w:val="000000"/>
          <w:sz w:val="20"/>
          <w:szCs w:val="20"/>
        </w:rPr>
        <w:t>допускать людей к работе с инструментом.</w:t>
      </w:r>
    </w:p>
    <w:p w:rsidR="002F1A79" w:rsidRPr="00704142" w:rsidRDefault="007720CC" w:rsidP="002F1A79">
      <w:pPr>
        <w:tabs>
          <w:tab w:val="left" w:pos="10585"/>
        </w:tabs>
        <w:ind w:left="720" w:right="686"/>
        <w:jc w:val="both"/>
        <w:rPr>
          <w:rFonts w:ascii="Arial" w:hAnsi="Arial" w:cs="Arial"/>
          <w:b/>
          <w:sz w:val="24"/>
          <w:szCs w:val="24"/>
        </w:rPr>
      </w:pPr>
      <w:r>
        <w:rPr>
          <w:rFonts w:ascii="Arial" w:hAnsi="Arial" w:cs="Arial"/>
          <w:b/>
          <w:noProof/>
          <w:sz w:val="24"/>
          <w:szCs w:val="24"/>
          <w:lang w:bidi="ar-SA"/>
        </w:rPr>
        <w:pict>
          <v:line id="Прямая соединительная линия 129" o:spid="_x0000_s1079" style="position:absolute;left:0;text-align:left;z-index:251667968;visibility:visible;mso-width-relative:margin"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" strokecolor="#a5a5a5 [2092]" strokeweight="2.25pt"/>
        </w:pict>
      </w:r>
      <w:r w:rsidR="002F1A79" w:rsidRPr="00704142">
        <w:rPr>
          <w:rFonts w:ascii="Arial" w:eastAsia="Arial Narrow" w:hAnsi="Arial" w:cs="Arial"/>
          <w:b/>
          <w:color w:val="808080" w:themeColor="background1" w:themeShade="80"/>
          <w:sz w:val="24"/>
          <w:szCs w:val="24"/>
        </w:rPr>
        <w:t>ХРАНЕНИЕ.</w:t>
      </w:r>
      <w:r w:rsidR="002F1A79" w:rsidRPr="00704142">
        <w:rPr>
          <w:rFonts w:ascii="Arial" w:hAnsi="Arial" w:cs="Arial"/>
          <w:b/>
          <w:noProof/>
          <w:sz w:val="24"/>
          <w:szCs w:val="24"/>
          <w:lang w:bidi="ar-SA"/>
        </w:rPr>
        <w:t xml:space="preserve"> </w:t>
      </w:r>
    </w:p>
    <w:p w:rsidR="002F1A79" w:rsidRPr="004F2B34" w:rsidRDefault="002F1A79" w:rsidP="002F1A79">
      <w:pPr>
        <w:tabs>
          <w:tab w:val="left" w:pos="10585"/>
        </w:tabs>
        <w:ind w:left="1077" w:right="686"/>
        <w:jc w:val="both"/>
        <w:rPr>
          <w:rFonts w:ascii="Arial" w:hAnsi="Arial" w:cs="Arial"/>
          <w:sz w:val="20"/>
          <w:szCs w:val="20"/>
        </w:rPr>
      </w:pPr>
      <w:r w:rsidRPr="004F2B34">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w:t>
      </w:r>
      <w:r>
        <w:rPr>
          <w:rFonts w:ascii="Arial" w:hAnsi="Arial" w:cs="Arial"/>
          <w:sz w:val="20"/>
          <w:szCs w:val="20"/>
        </w:rPr>
        <w:t xml:space="preserve"> </w:t>
      </w:r>
      <w:r w:rsidRPr="004F2B34">
        <w:rPr>
          <w:rFonts w:ascii="Arial" w:hAnsi="Arial" w:cs="Arial"/>
          <w:sz w:val="20"/>
          <w:szCs w:val="20"/>
        </w:rPr>
        <w:t>При хранении необходимо избегать резкого перепада температур.</w:t>
      </w:r>
    </w:p>
    <w:p w:rsidR="002F1A79" w:rsidRDefault="002F1A79" w:rsidP="002F1A79">
      <w:pPr>
        <w:tabs>
          <w:tab w:val="left" w:pos="10585"/>
        </w:tabs>
        <w:ind w:left="1077" w:right="686"/>
        <w:jc w:val="both"/>
        <w:rPr>
          <w:rFonts w:ascii="Arial" w:hAnsi="Arial" w:cs="Arial"/>
          <w:sz w:val="20"/>
          <w:szCs w:val="20"/>
        </w:rPr>
      </w:pPr>
      <w:r w:rsidRPr="004F2B34">
        <w:rPr>
          <w:rFonts w:ascii="Arial" w:hAnsi="Arial" w:cs="Arial"/>
          <w:sz w:val="20"/>
          <w:szCs w:val="20"/>
        </w:rPr>
        <w:t>Хранение без упаковки не допускается.</w:t>
      </w:r>
      <w:r>
        <w:rPr>
          <w:rFonts w:ascii="Arial" w:hAnsi="Arial" w:cs="Arial"/>
          <w:sz w:val="20"/>
          <w:szCs w:val="20"/>
        </w:rPr>
        <w:t xml:space="preserve"> </w:t>
      </w:r>
      <w:r w:rsidRPr="004F2B34">
        <w:rPr>
          <w:rFonts w:ascii="Arial" w:hAnsi="Arial" w:cs="Arial"/>
          <w:sz w:val="20"/>
          <w:szCs w:val="20"/>
        </w:rPr>
        <w:t>Подробные требования к условиям хранения смотрите в ГОСТ 15150 (Условие 1).</w:t>
      </w:r>
    </w:p>
    <w:p w:rsidR="002F1A79" w:rsidRPr="00704142" w:rsidRDefault="007720CC" w:rsidP="002F1A79">
      <w:pPr>
        <w:tabs>
          <w:tab w:val="left" w:pos="10585"/>
        </w:tabs>
        <w:ind w:left="720" w:right="686"/>
        <w:jc w:val="both"/>
        <w:rPr>
          <w:rFonts w:ascii="Arial" w:hAnsi="Arial" w:cs="Arial"/>
          <w:b/>
          <w:sz w:val="24"/>
          <w:szCs w:val="24"/>
        </w:rPr>
      </w:pPr>
      <w:r>
        <w:rPr>
          <w:rFonts w:ascii="Arial" w:hAnsi="Arial" w:cs="Arial"/>
          <w:b/>
          <w:noProof/>
          <w:sz w:val="24"/>
          <w:szCs w:val="24"/>
          <w:lang w:bidi="ar-SA"/>
        </w:rPr>
        <w:pict>
          <v:line id="Прямая соединительная линия 130" o:spid="_x0000_s1080" style="position:absolute;left:0;text-align:left;z-index:251668992;visibility:visible;mso-width-relative:margin" from="165pt,8.95pt" to="63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" strokecolor="#a5a5a5 [2092]" strokeweight="2.25pt"/>
        </w:pict>
      </w:r>
      <w:r w:rsidR="002F1A79" w:rsidRPr="00704142">
        <w:rPr>
          <w:rFonts w:ascii="Arial" w:eastAsia="Arial Narrow" w:hAnsi="Arial" w:cs="Arial"/>
          <w:b/>
          <w:color w:val="808080" w:themeColor="background1" w:themeShade="80"/>
          <w:sz w:val="24"/>
          <w:szCs w:val="24"/>
        </w:rPr>
        <w:t>ТРАНСПОРТИРОВКА.</w:t>
      </w:r>
      <w:r w:rsidR="002F1A79" w:rsidRPr="00704142">
        <w:rPr>
          <w:rFonts w:ascii="Arial" w:hAnsi="Arial" w:cs="Arial"/>
          <w:b/>
          <w:noProof/>
          <w:sz w:val="24"/>
          <w:szCs w:val="24"/>
          <w:lang w:bidi="ar-SA"/>
        </w:rPr>
        <w:t xml:space="preserve"> </w:t>
      </w:r>
    </w:p>
    <w:p w:rsidR="002F1A79" w:rsidRDefault="002F1A79" w:rsidP="002F1A79">
      <w:pPr>
        <w:tabs>
          <w:tab w:val="left" w:pos="10585"/>
        </w:tabs>
        <w:ind w:left="1077" w:right="686"/>
        <w:jc w:val="both"/>
        <w:rPr>
          <w:rFonts w:ascii="Arial" w:hAnsi="Arial" w:cs="Arial"/>
          <w:sz w:val="20"/>
          <w:szCs w:val="20"/>
        </w:rPr>
      </w:pPr>
      <w:r w:rsidRPr="004F2B34">
        <w:rPr>
          <w:rFonts w:ascii="Arial" w:hAnsi="Arial" w:cs="Arial"/>
          <w:sz w:val="20"/>
          <w:szCs w:val="20"/>
        </w:rPr>
        <w:t>Категорически не допускается падение и любые механические воздействия на упаковку при транспортировке.</w:t>
      </w:r>
      <w:r>
        <w:rPr>
          <w:rFonts w:ascii="Arial" w:hAnsi="Arial" w:cs="Arial"/>
          <w:sz w:val="20"/>
          <w:szCs w:val="20"/>
        </w:rPr>
        <w:t xml:space="preserve"> </w:t>
      </w:r>
      <w:r w:rsidRPr="004F2B34">
        <w:rPr>
          <w:rFonts w:ascii="Arial" w:hAnsi="Arial" w:cs="Arial"/>
          <w:sz w:val="20"/>
          <w:szCs w:val="20"/>
        </w:rPr>
        <w:t>При разгрузке и погрузке не допускается использование любого вида техники, работающей по принципу зажима упаковки.</w:t>
      </w:r>
      <w:r>
        <w:rPr>
          <w:rFonts w:ascii="Arial" w:hAnsi="Arial" w:cs="Arial"/>
          <w:sz w:val="20"/>
          <w:szCs w:val="20"/>
        </w:rPr>
        <w:t xml:space="preserve"> </w:t>
      </w:r>
      <w:r w:rsidRPr="004F2B34">
        <w:rPr>
          <w:rFonts w:ascii="Arial" w:hAnsi="Arial" w:cs="Arial"/>
          <w:sz w:val="20"/>
          <w:szCs w:val="20"/>
        </w:rPr>
        <w:t>Подробные требования к условиям транспортировки смотрите в ГОСТ15150 (Условие 5).</w:t>
      </w:r>
    </w:p>
    <w:p w:rsidR="002F1A79" w:rsidRPr="00704142" w:rsidRDefault="007720CC" w:rsidP="002F1A79">
      <w:pPr>
        <w:tabs>
          <w:tab w:val="left" w:pos="10585"/>
        </w:tabs>
        <w:ind w:left="720" w:right="686"/>
        <w:jc w:val="both"/>
        <w:rPr>
          <w:rFonts w:ascii="Arial" w:hAnsi="Arial" w:cs="Arial"/>
          <w:b/>
          <w:sz w:val="24"/>
          <w:szCs w:val="24"/>
        </w:rPr>
      </w:pPr>
      <w:r>
        <w:rPr>
          <w:rFonts w:ascii="Arial" w:hAnsi="Arial" w:cs="Arial"/>
          <w:b/>
          <w:noProof/>
          <w:sz w:val="24"/>
          <w:szCs w:val="24"/>
          <w:lang w:bidi="ar-SA"/>
        </w:rPr>
        <w:pict>
          <v:line id="Прямая соединительная линия 131" o:spid="_x0000_s1081" style="position:absolute;left:0;text-align:left;z-index:251670016;visibility:visible;mso-width-relative:margin"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" strokecolor="#a5a5a5 [2092]" strokeweight="2.25pt"/>
        </w:pict>
      </w:r>
      <w:r w:rsidR="002F1A79" w:rsidRPr="00704142">
        <w:rPr>
          <w:rFonts w:ascii="Arial" w:eastAsia="Arial Narrow" w:hAnsi="Arial" w:cs="Arial"/>
          <w:b/>
          <w:color w:val="808080" w:themeColor="background1" w:themeShade="80"/>
          <w:sz w:val="24"/>
          <w:szCs w:val="24"/>
        </w:rPr>
        <w:t>УТИЛИЗАЦИЯ.</w:t>
      </w:r>
      <w:r w:rsidR="002F1A79" w:rsidRPr="00704142">
        <w:rPr>
          <w:rFonts w:ascii="Arial" w:hAnsi="Arial" w:cs="Arial"/>
          <w:b/>
          <w:noProof/>
          <w:sz w:val="24"/>
          <w:szCs w:val="24"/>
          <w:lang w:bidi="ar-SA"/>
        </w:rPr>
        <w:t xml:space="preserve"> </w:t>
      </w:r>
    </w:p>
    <w:p w:rsidR="002F1A79" w:rsidRDefault="002F1A79" w:rsidP="002F1A79">
      <w:pPr>
        <w:ind w:leftChars="515" w:left="1133" w:rightChars="305" w:right="671"/>
        <w:jc w:val="both"/>
        <w:rPr>
          <w:rFonts w:ascii="Arial" w:hAnsi="Arial" w:cs="Arial"/>
          <w:sz w:val="20"/>
          <w:szCs w:val="20"/>
        </w:rPr>
      </w:pPr>
      <w:r w:rsidRPr="0002223D">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w:t>
      </w:r>
      <w:r w:rsidR="00FF53B4">
        <w:rPr>
          <w:rFonts w:ascii="Arial" w:hAnsi="Arial" w:cs="Arial"/>
          <w:sz w:val="20"/>
          <w:szCs w:val="20"/>
        </w:rPr>
        <w:t xml:space="preserve"> </w:t>
      </w:r>
      <w:r w:rsidRPr="0002223D">
        <w:rPr>
          <w:rFonts w:ascii="Arial" w:hAnsi="Arial" w:cs="Arial"/>
          <w:sz w:val="20"/>
          <w:szCs w:val="20"/>
        </w:rPr>
        <w:t>Не выбрасывайте электроинструменты в бытовой мусор!</w:t>
      </w:r>
    </w:p>
    <w:p w:rsidR="002F1A79" w:rsidRPr="00704142" w:rsidRDefault="007720CC" w:rsidP="002F1A79">
      <w:pPr>
        <w:tabs>
          <w:tab w:val="left" w:pos="10585"/>
        </w:tabs>
        <w:ind w:left="720" w:right="686"/>
        <w:jc w:val="both"/>
        <w:rPr>
          <w:rFonts w:ascii="Arial" w:hAnsi="Arial" w:cs="Arial"/>
          <w:b/>
          <w:sz w:val="24"/>
          <w:szCs w:val="24"/>
        </w:rPr>
      </w:pPr>
      <w:r>
        <w:rPr>
          <w:rFonts w:ascii="Arial" w:hAnsi="Arial" w:cs="Arial"/>
          <w:b/>
          <w:noProof/>
          <w:sz w:val="24"/>
          <w:szCs w:val="24"/>
          <w:lang w:bidi="ar-SA"/>
        </w:rPr>
        <w:pict>
          <v:line id="Прямая соединительная линия 132" o:spid="_x0000_s1082" style="position:absolute;left:0;text-align:left;z-index:251671040;visibility:visible;mso-width-relative:margin" from="235.2pt,6.7pt" to="70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" strokecolor="#a5a5a5 [2092]" strokeweight="2.25pt"/>
        </w:pict>
      </w:r>
      <w:r w:rsidR="002F1A79" w:rsidRPr="00704142">
        <w:rPr>
          <w:rFonts w:ascii="Arial" w:eastAsia="Arial Narrow" w:hAnsi="Arial" w:cs="Arial"/>
          <w:b/>
          <w:color w:val="808080" w:themeColor="background1" w:themeShade="80"/>
          <w:sz w:val="24"/>
          <w:szCs w:val="24"/>
        </w:rPr>
        <w:t>ЗНАЧЕНИЕ ШУМА И ВИБРАЦИИ.</w:t>
      </w:r>
      <w:r w:rsidR="002F1A79" w:rsidRPr="00704142">
        <w:rPr>
          <w:rFonts w:ascii="Arial" w:hAnsi="Arial" w:cs="Arial"/>
          <w:b/>
          <w:noProof/>
          <w:sz w:val="24"/>
          <w:szCs w:val="24"/>
          <w:lang w:bidi="ar-SA"/>
        </w:rPr>
        <w:t xml:space="preserve"> </w:t>
      </w:r>
    </w:p>
    <w:p w:rsidR="002F1A79" w:rsidRPr="004F2B34" w:rsidRDefault="002F1A79" w:rsidP="002F1A79">
      <w:pPr>
        <w:tabs>
          <w:tab w:val="left" w:pos="10585"/>
        </w:tabs>
        <w:ind w:left="1077" w:right="686"/>
        <w:jc w:val="both"/>
        <w:rPr>
          <w:rFonts w:ascii="Arial" w:hAnsi="Arial" w:cs="Arial"/>
          <w:sz w:val="20"/>
          <w:szCs w:val="20"/>
        </w:rPr>
      </w:pPr>
      <w:r w:rsidRPr="004F2B34">
        <w:rPr>
          <w:rFonts w:ascii="Arial" w:hAnsi="Arial" w:cs="Arial"/>
          <w:sz w:val="20"/>
          <w:szCs w:val="20"/>
        </w:rPr>
        <w:t xml:space="preserve">Типичный уровень взвешенного звукового давления (A), измеренный в соответствии с EN60745: </w:t>
      </w:r>
    </w:p>
    <w:p w:rsidR="002F1A79" w:rsidRPr="004F2B34" w:rsidRDefault="002F1A79" w:rsidP="002F1A79">
      <w:pPr>
        <w:tabs>
          <w:tab w:val="left" w:pos="10585"/>
        </w:tabs>
        <w:ind w:left="1077" w:right="686"/>
        <w:jc w:val="both"/>
        <w:rPr>
          <w:rFonts w:ascii="Arial" w:hAnsi="Arial" w:cs="Arial"/>
          <w:sz w:val="20"/>
          <w:szCs w:val="20"/>
        </w:rPr>
      </w:pPr>
      <w:r w:rsidRPr="004F2B34">
        <w:rPr>
          <w:rFonts w:ascii="Arial" w:hAnsi="Arial" w:cs="Arial"/>
          <w:sz w:val="20"/>
          <w:szCs w:val="20"/>
        </w:rPr>
        <w:t>Уровень звукового давления (Lp</w:t>
      </w:r>
      <w:r>
        <w:rPr>
          <w:rFonts w:ascii="Arial" w:hAnsi="Arial" w:cs="Arial"/>
          <w:sz w:val="20"/>
          <w:szCs w:val="20"/>
        </w:rPr>
        <w:t xml:space="preserve"> </w:t>
      </w:r>
      <w:r w:rsidRPr="004F2B34">
        <w:rPr>
          <w:rFonts w:ascii="Arial" w:hAnsi="Arial" w:cs="Arial"/>
          <w:sz w:val="20"/>
          <w:szCs w:val="20"/>
        </w:rPr>
        <w:t>A): 85 дБ (A)</w:t>
      </w:r>
      <w:r>
        <w:rPr>
          <w:rFonts w:ascii="Arial" w:hAnsi="Arial" w:cs="Arial"/>
          <w:sz w:val="20"/>
          <w:szCs w:val="20"/>
        </w:rPr>
        <w:t xml:space="preserve">. </w:t>
      </w:r>
      <w:r w:rsidRPr="004F2B34">
        <w:rPr>
          <w:rFonts w:ascii="Arial" w:hAnsi="Arial" w:cs="Arial"/>
          <w:sz w:val="20"/>
          <w:szCs w:val="20"/>
        </w:rPr>
        <w:t>Уровень звуковой мощности (LWA): 96 дБ (A)</w:t>
      </w:r>
      <w:r>
        <w:rPr>
          <w:rFonts w:ascii="Arial" w:hAnsi="Arial" w:cs="Arial"/>
          <w:sz w:val="20"/>
          <w:szCs w:val="20"/>
        </w:rPr>
        <w:t>.</w:t>
      </w:r>
      <w:r w:rsidRPr="004F2B34">
        <w:rPr>
          <w:rFonts w:ascii="Arial" w:hAnsi="Arial" w:cs="Arial"/>
          <w:sz w:val="20"/>
          <w:szCs w:val="20"/>
        </w:rPr>
        <w:t xml:space="preserve"> Погрешность (К): 3 дБ(A).</w:t>
      </w:r>
      <w:r>
        <w:rPr>
          <w:rFonts w:ascii="Arial" w:hAnsi="Arial" w:cs="Arial"/>
          <w:sz w:val="20"/>
          <w:szCs w:val="20"/>
        </w:rPr>
        <w:t xml:space="preserve"> </w:t>
      </w:r>
      <w:r w:rsidRPr="004F2B34">
        <w:rPr>
          <w:rFonts w:ascii="Arial" w:hAnsi="Arial" w:cs="Arial"/>
          <w:sz w:val="20"/>
          <w:szCs w:val="20"/>
        </w:rPr>
        <w:t>Используйте средства защиты слуха.</w:t>
      </w:r>
    </w:p>
    <w:p w:rsidR="002F1A79" w:rsidRDefault="002F1A79" w:rsidP="002F1A79">
      <w:pPr>
        <w:tabs>
          <w:tab w:val="left" w:pos="10585"/>
        </w:tabs>
        <w:ind w:left="1077" w:right="686"/>
        <w:jc w:val="both"/>
        <w:rPr>
          <w:rFonts w:ascii="Arial" w:hAnsi="Arial" w:cs="Arial"/>
          <w:sz w:val="20"/>
          <w:szCs w:val="20"/>
        </w:rPr>
      </w:pPr>
      <w:r w:rsidRPr="004F2B34">
        <w:rPr>
          <w:rFonts w:ascii="Arial" w:hAnsi="Arial" w:cs="Arial"/>
          <w:sz w:val="20"/>
          <w:szCs w:val="20"/>
        </w:rPr>
        <w:t>Общий уровень вибрации (векторная сумма по трем координатам), определенный в соответствии с EN60745: Распространение вибрации (ah,</w:t>
      </w:r>
      <w:r>
        <w:rPr>
          <w:rFonts w:ascii="Arial" w:hAnsi="Arial" w:cs="Arial"/>
          <w:sz w:val="20"/>
          <w:szCs w:val="20"/>
        </w:rPr>
        <w:t xml:space="preserve"> </w:t>
      </w:r>
      <w:r w:rsidRPr="004F2B34">
        <w:rPr>
          <w:rFonts w:ascii="Arial" w:hAnsi="Arial" w:cs="Arial"/>
          <w:sz w:val="20"/>
          <w:szCs w:val="20"/>
        </w:rPr>
        <w:t>AG): 7,0 м/с</w:t>
      </w:r>
      <w:r w:rsidRPr="005E592C">
        <w:rPr>
          <w:rFonts w:ascii="Arial" w:hAnsi="Arial" w:cs="Arial"/>
          <w:sz w:val="20"/>
          <w:szCs w:val="20"/>
        </w:rPr>
        <w:t>2</w:t>
      </w:r>
      <w:r w:rsidRPr="004F2B34">
        <w:rPr>
          <w:rFonts w:ascii="Arial" w:hAnsi="Arial" w:cs="Arial"/>
          <w:sz w:val="20"/>
          <w:szCs w:val="20"/>
        </w:rPr>
        <w:t>.</w:t>
      </w:r>
      <w:r>
        <w:rPr>
          <w:rFonts w:ascii="Arial" w:hAnsi="Arial" w:cs="Arial"/>
          <w:sz w:val="20"/>
          <w:szCs w:val="20"/>
        </w:rPr>
        <w:t xml:space="preserve"> </w:t>
      </w:r>
      <w:r w:rsidRPr="004F2B34">
        <w:rPr>
          <w:rFonts w:ascii="Arial" w:hAnsi="Arial" w:cs="Arial"/>
          <w:sz w:val="20"/>
          <w:szCs w:val="20"/>
        </w:rPr>
        <w:t>Погрешность (К): 1,5 м/с</w:t>
      </w:r>
      <w:r w:rsidRPr="005E592C">
        <w:rPr>
          <w:rFonts w:ascii="Arial" w:hAnsi="Arial" w:cs="Arial"/>
          <w:sz w:val="20"/>
          <w:szCs w:val="20"/>
        </w:rPr>
        <w:t>2</w:t>
      </w:r>
      <w:r w:rsidRPr="004F2B34">
        <w:rPr>
          <w:rFonts w:ascii="Arial" w:hAnsi="Arial" w:cs="Arial"/>
          <w:sz w:val="20"/>
          <w:szCs w:val="20"/>
        </w:rPr>
        <w:t>.</w:t>
      </w:r>
    </w:p>
    <w:p w:rsidR="002F1A79" w:rsidRDefault="007720CC" w:rsidP="002F1A79">
      <w:pPr>
        <w:tabs>
          <w:tab w:val="left" w:pos="10585"/>
        </w:tabs>
        <w:ind w:left="720" w:right="686"/>
        <w:jc w:val="both"/>
        <w:rPr>
          <w:rFonts w:ascii="Arial" w:hAnsi="Arial" w:cs="Arial"/>
          <w:b/>
          <w:noProof/>
          <w:sz w:val="24"/>
          <w:szCs w:val="24"/>
          <w:lang w:bidi="ar-SA"/>
        </w:rPr>
      </w:pPr>
      <w:r>
        <w:rPr>
          <w:rFonts w:ascii="Arial" w:hAnsi="Arial" w:cs="Arial"/>
          <w:b/>
          <w:noProof/>
          <w:sz w:val="24"/>
          <w:szCs w:val="24"/>
          <w:lang w:bidi="ar-SA"/>
        </w:rPr>
        <w:pict>
          <v:line id="Прямая соединительная линия 133" o:spid="_x0000_s1083" style="position:absolute;left:0;text-align:left;z-index:251672064;visibility:visible;mso-width-relative:margin" from="219pt,6.2pt" to="687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" strokecolor="#a5a5a5 [2092]" strokeweight="2.25pt"/>
        </w:pict>
      </w:r>
      <w:r w:rsidR="002F1A79" w:rsidRPr="00704142">
        <w:rPr>
          <w:rFonts w:ascii="Arial" w:eastAsia="Arial Narrow" w:hAnsi="Arial" w:cs="Arial"/>
          <w:b/>
          <w:color w:val="808080" w:themeColor="background1" w:themeShade="80"/>
          <w:sz w:val="24"/>
          <w:szCs w:val="24"/>
        </w:rPr>
        <w:t>ИНФОРМАЦИЯ ДЛЯ ПОКУПАТЕЛЯ.</w:t>
      </w:r>
      <w:r w:rsidR="002F1A79" w:rsidRPr="00704142">
        <w:rPr>
          <w:rFonts w:ascii="Arial" w:hAnsi="Arial" w:cs="Arial"/>
          <w:b/>
          <w:noProof/>
          <w:sz w:val="24"/>
          <w:szCs w:val="24"/>
          <w:lang w:bidi="ar-SA"/>
        </w:rPr>
        <w:t xml:space="preserve"> </w:t>
      </w:r>
    </w:p>
    <w:p w:rsidR="007720CC" w:rsidRDefault="00155C6D" w:rsidP="00155C6D">
      <w:pPr>
        <w:tabs>
          <w:tab w:val="left" w:pos="10585"/>
        </w:tabs>
        <w:ind w:left="1077" w:right="686"/>
        <w:jc w:val="both"/>
        <w:rPr>
          <w:rFonts w:ascii="Arial" w:hAnsi="Arial" w:cs="Arial"/>
          <w:sz w:val="20"/>
          <w:szCs w:val="20"/>
        </w:rPr>
      </w:pPr>
      <w:r w:rsidRPr="005E592C">
        <w:rPr>
          <w:rFonts w:ascii="Arial" w:hAnsi="Arial" w:cs="Arial" w:hint="eastAsia"/>
          <w:noProof/>
          <w:sz w:val="20"/>
          <w:szCs w:val="20"/>
          <w:lang w:bidi="ar-SA"/>
        </w:rPr>
        <w:drawing>
          <wp:anchor distT="0" distB="0" distL="114300" distR="114300" simplePos="0" relativeHeight="251714560" behindDoc="0" locked="0" layoutInCell="1" allowOverlap="1" wp14:anchorId="4FB07905" wp14:editId="401F9D7E">
            <wp:simplePos x="0" y="0"/>
            <wp:positionH relativeFrom="column">
              <wp:posOffset>685800</wp:posOffset>
            </wp:positionH>
            <wp:positionV relativeFrom="paragraph">
              <wp:posOffset>-635</wp:posOffset>
            </wp:positionV>
            <wp:extent cx="288435" cy="266802"/>
            <wp:effectExtent l="0" t="0" r="0" b="0"/>
            <wp:wrapSquare wrapText="bothSides"/>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cstate="print">
                      <a:extLst>
                        <a:ext uri="{28A0092B-C50C-407E-A947-70E740481C1C}">
                          <a14:useLocalDpi xmlns:a14="http://schemas.microsoft.com/office/drawing/2010/main" val="0"/>
                        </a:ext>
                      </a:extLst>
                    </a:blip>
                    <a:srcRect l="21516" r="66747"/>
                    <a:stretch>
                      <a:fillRect/>
                    </a:stretch>
                  </pic:blipFill>
                  <pic:spPr bwMode="auto">
                    <a:xfrm>
                      <a:off x="0" y="0"/>
                      <a:ext cx="288435" cy="266802"/>
                    </a:xfrm>
                    <a:prstGeom prst="rect">
                      <a:avLst/>
                    </a:prstGeom>
                    <a:noFill/>
                    <a:ln>
                      <a:noFill/>
                    </a:ln>
                  </pic:spPr>
                </pic:pic>
              </a:graphicData>
            </a:graphic>
          </wp:anchor>
        </w:drawing>
      </w:r>
      <w:r w:rsidR="007720CC">
        <w:rPr>
          <w:rFonts w:ascii="Arial" w:hAnsi="Arial" w:cs="Arial"/>
          <w:sz w:val="20"/>
          <w:szCs w:val="20"/>
        </w:rPr>
        <w:t xml:space="preserve">   </w:t>
      </w:r>
    </w:p>
    <w:p w:rsidR="007720CC" w:rsidRPr="007720CC" w:rsidRDefault="007720CC" w:rsidP="007720CC">
      <w:pPr>
        <w:tabs>
          <w:tab w:val="left" w:pos="10585"/>
        </w:tabs>
        <w:ind w:left="1077" w:right="686"/>
        <w:jc w:val="both"/>
        <w:rPr>
          <w:rFonts w:ascii="Arial" w:hAnsi="Arial" w:cs="Arial"/>
          <w:sz w:val="20"/>
          <w:szCs w:val="20"/>
        </w:rPr>
      </w:pPr>
      <w:r>
        <w:rPr>
          <w:rFonts w:ascii="Arial" w:hAnsi="Arial" w:cs="Arial"/>
          <w:sz w:val="20"/>
          <w:szCs w:val="20"/>
        </w:rPr>
        <w:t xml:space="preserve">  </w:t>
      </w:r>
      <w:r w:rsidRPr="007720CC">
        <w:rPr>
          <w:rFonts w:ascii="Arial" w:hAnsi="Arial" w:cs="Arial"/>
          <w:noProof/>
          <w:sz w:val="20"/>
          <w:szCs w:val="20"/>
          <w:lang w:bidi="ar-SA"/>
        </w:rPr>
        <w:t xml:space="preserve">Сертификат соответствия: № ТС RU C-CN. АБ50.В.00518/19 Серия RU № 018346, срок действия: с 223.12.2019 г. по 22.12.2020 г. Выдан Органом по сертификации Общества с ограниченной ответственностью «ПРОФСЕРТ», Россия/ Аттестат РОСС.RU.0001.AB50. </w:t>
      </w:r>
      <w:r w:rsidRPr="007720CC">
        <w:rPr>
          <w:rFonts w:ascii="Arial" w:hAnsi="Arial" w:cs="Arial"/>
          <w:sz w:val="20"/>
          <w:szCs w:val="20"/>
        </w:rPr>
        <w:t>Изготовлено в соответствии с директивами: 2014/35/EU Низковольтное оборудование, 2014/30/ЕU Электромагнитная совместимость, 2006/42/ЕС Машины и механизмы. Соответствует техническим регламентам: ТР ТС 010/2011 «О безопасности машин и оборудования», ТР ТС 020/2011 «Электромагнитная совместимость технических средств», ТР ТС 004/2011 «О безопасности низковольтного оборудования». Страна изготовления: КНР. Производитель (завод-изготовитель): AWLOP TRADING CO LTD, Адрес: КНР, г. Нингбо, ул. Лантень 21, Модерн таймз А2, блок 16/F.</w:t>
      </w:r>
    </w:p>
    <w:p w:rsidR="007720CC" w:rsidRPr="007720CC" w:rsidRDefault="007720CC" w:rsidP="007720CC">
      <w:pPr>
        <w:tabs>
          <w:tab w:val="left" w:pos="10585"/>
        </w:tabs>
        <w:ind w:left="1077" w:right="686"/>
        <w:jc w:val="both"/>
        <w:rPr>
          <w:rFonts w:ascii="Arial" w:hAnsi="Arial" w:cs="Arial"/>
          <w:sz w:val="20"/>
          <w:szCs w:val="20"/>
        </w:rPr>
      </w:pPr>
      <w:r w:rsidRPr="007720CC">
        <w:rPr>
          <w:rFonts w:ascii="Arial" w:hAnsi="Arial" w:cs="Arial"/>
          <w:sz w:val="20"/>
          <w:szCs w:val="20"/>
        </w:rPr>
        <w:t>Уполномоченный представитель сервиса: ООО «Сервисный центр Штурм». Адрес: Россия, 140143, Московская область, Раменский район, пос. Родники, ул. Трудовая, д.10, пом.1. Телефон горячей линии: 8 800 775 5060. Импортер: ООО «СмартТулз» Адрес места нахождения: 115054, г. Москва, ул. Б. Пионерская, д.15, стр.1, эт. 1, пом. II, оф. 2Л Телефон горячей линии: 8 800 775 5060. Эл. почта: info@instruimport.ru</w:t>
      </w:r>
    </w:p>
    <w:p w:rsidR="007720CC" w:rsidRPr="007720CC" w:rsidRDefault="007720CC" w:rsidP="007720CC">
      <w:pPr>
        <w:tabs>
          <w:tab w:val="left" w:pos="10585"/>
        </w:tabs>
        <w:ind w:left="1077" w:right="686"/>
        <w:jc w:val="both"/>
        <w:rPr>
          <w:rFonts w:ascii="Arial" w:hAnsi="Arial" w:cs="Arial"/>
          <w:sz w:val="20"/>
          <w:szCs w:val="20"/>
        </w:rPr>
      </w:pPr>
      <w:r w:rsidRPr="007720CC">
        <w:rPr>
          <w:rFonts w:ascii="Arial" w:hAnsi="Arial" w:cs="Arial"/>
          <w:sz w:val="20"/>
          <w:szCs w:val="20"/>
        </w:rPr>
        <w:t>Дата производства указана в 10-значном серийном номере инструмента, нанесенного на его корпус: 1-я и 2-я цифра обозначает год, например, «4» обозначает, что изделие произведено в 2014 году.   3-я и 4- я цифры обозначают номер месяца в году производства, например, «05» - май. Дата изготовления указана на упаковке.</w:t>
      </w:r>
    </w:p>
    <w:p w:rsidR="0098229B" w:rsidRDefault="0098229B" w:rsidP="007720CC">
      <w:pPr>
        <w:tabs>
          <w:tab w:val="left" w:pos="10585"/>
        </w:tabs>
        <w:ind w:left="1077" w:right="686"/>
        <w:jc w:val="both"/>
        <w:rPr>
          <w:rFonts w:ascii="Arial" w:eastAsiaTheme="minorEastAsia" w:hAnsi="Arial" w:cs="Arial"/>
          <w:sz w:val="18"/>
          <w:lang w:eastAsia="zh-CN"/>
        </w:rPr>
      </w:pPr>
    </w:p>
    <w:p w:rsidR="0098229B" w:rsidRDefault="0098229B" w:rsidP="002F1A79">
      <w:pPr>
        <w:jc w:val="center"/>
        <w:rPr>
          <w:rFonts w:ascii="Arial" w:eastAsiaTheme="minorEastAsia" w:hAnsi="Arial" w:cs="Arial"/>
          <w:sz w:val="18"/>
          <w:lang w:eastAsia="zh-CN"/>
        </w:rPr>
      </w:pPr>
      <w:bookmarkStart w:id="0" w:name="_GoBack"/>
      <w:bookmarkEnd w:id="0"/>
    </w:p>
    <w:p w:rsidR="0098229B" w:rsidRDefault="0098229B" w:rsidP="002F1A79">
      <w:pPr>
        <w:jc w:val="center"/>
        <w:rPr>
          <w:rFonts w:ascii="Arial" w:eastAsiaTheme="minorEastAsia" w:hAnsi="Arial" w:cs="Arial"/>
          <w:sz w:val="18"/>
          <w:lang w:eastAsia="zh-CN"/>
        </w:rPr>
      </w:pPr>
    </w:p>
    <w:p w:rsidR="002F1A79" w:rsidRPr="007A29D9" w:rsidRDefault="002F1A79" w:rsidP="002F1A79">
      <w:pPr>
        <w:rPr>
          <w:rFonts w:ascii="Arial" w:eastAsiaTheme="minorEastAsia" w:hAnsi="Arial" w:cs="Arial"/>
          <w:sz w:val="18"/>
          <w:lang w:eastAsia="zh-CN"/>
        </w:rPr>
      </w:pPr>
    </w:p>
    <w:p w:rsidR="002F1A79" w:rsidRDefault="002F1A79" w:rsidP="002F1A79">
      <w:pPr>
        <w:rPr>
          <w:rFonts w:eastAsiaTheme="minorEastAsia"/>
          <w:sz w:val="18"/>
          <w:lang w:eastAsia="zh-CN"/>
        </w:rPr>
      </w:pPr>
    </w:p>
    <w:p w:rsidR="002F1A79" w:rsidRDefault="002F1A79" w:rsidP="002F1A79">
      <w:pPr>
        <w:rPr>
          <w:rFonts w:eastAsiaTheme="minorEastAsia"/>
          <w:sz w:val="18"/>
          <w:lang w:eastAsia="zh-CN"/>
        </w:rPr>
      </w:pPr>
    </w:p>
    <w:p w:rsidR="00EA44DA" w:rsidRDefault="00EA44DA" w:rsidP="002F1A79">
      <w:pPr>
        <w:rPr>
          <w:rFonts w:eastAsiaTheme="minorEastAsia"/>
          <w:sz w:val="18"/>
          <w:lang w:eastAsia="zh-CN"/>
        </w:rPr>
      </w:pPr>
    </w:p>
    <w:p w:rsidR="00EA44DA" w:rsidRDefault="00EA44DA" w:rsidP="002F1A79">
      <w:pPr>
        <w:rPr>
          <w:rFonts w:eastAsiaTheme="minorEastAsia"/>
          <w:sz w:val="18"/>
          <w:lang w:eastAsia="zh-CN"/>
        </w:rPr>
      </w:pPr>
    </w:p>
    <w:p w:rsidR="00EA44DA" w:rsidRDefault="00EA44DA" w:rsidP="002F1A79">
      <w:pPr>
        <w:rPr>
          <w:rFonts w:eastAsiaTheme="minorEastAsia"/>
          <w:sz w:val="18"/>
          <w:lang w:eastAsia="zh-CN"/>
        </w:rPr>
      </w:pPr>
    </w:p>
    <w:p w:rsidR="00EA44DA" w:rsidRDefault="00EA44DA" w:rsidP="002F1A79">
      <w:pPr>
        <w:rPr>
          <w:rFonts w:eastAsiaTheme="minorEastAsia"/>
          <w:sz w:val="18"/>
          <w:lang w:eastAsia="zh-CN"/>
        </w:rPr>
      </w:pPr>
    </w:p>
    <w:p w:rsidR="00EA44DA" w:rsidRDefault="00EA44DA" w:rsidP="002F1A79">
      <w:pPr>
        <w:rPr>
          <w:rFonts w:eastAsiaTheme="minorEastAsia"/>
          <w:sz w:val="18"/>
          <w:lang w:eastAsia="zh-CN"/>
        </w:rPr>
      </w:pPr>
    </w:p>
    <w:p w:rsidR="00EA44DA" w:rsidRDefault="00EA44DA" w:rsidP="002F1A79">
      <w:pPr>
        <w:rPr>
          <w:rFonts w:eastAsiaTheme="minorEastAsia"/>
          <w:sz w:val="18"/>
          <w:lang w:eastAsia="zh-CN"/>
        </w:rPr>
      </w:pPr>
    </w:p>
    <w:p w:rsidR="00EA44DA" w:rsidRDefault="00EA44DA" w:rsidP="002F1A79">
      <w:pPr>
        <w:rPr>
          <w:rFonts w:eastAsiaTheme="minorEastAsia"/>
          <w:sz w:val="18"/>
          <w:lang w:eastAsia="zh-CN"/>
        </w:rPr>
      </w:pPr>
    </w:p>
    <w:p w:rsidR="00EA44DA" w:rsidRDefault="00EA44DA" w:rsidP="002F1A79">
      <w:pPr>
        <w:rPr>
          <w:rFonts w:eastAsiaTheme="minorEastAsia"/>
          <w:sz w:val="18"/>
          <w:lang w:eastAsia="zh-CN"/>
        </w:rPr>
      </w:pPr>
    </w:p>
    <w:p w:rsidR="00EA44DA" w:rsidRDefault="00EA44DA" w:rsidP="002F1A79">
      <w:pPr>
        <w:rPr>
          <w:rFonts w:eastAsiaTheme="minorEastAsia"/>
          <w:sz w:val="18"/>
          <w:lang w:eastAsia="zh-CN"/>
        </w:rPr>
      </w:pPr>
    </w:p>
    <w:p w:rsidR="00EA44DA" w:rsidRDefault="00EA44DA" w:rsidP="002F1A79">
      <w:pPr>
        <w:rPr>
          <w:rFonts w:eastAsiaTheme="minorEastAsia"/>
          <w:sz w:val="18"/>
          <w:lang w:eastAsia="zh-CN"/>
        </w:rPr>
      </w:pPr>
    </w:p>
    <w:p w:rsidR="00EA44DA" w:rsidRDefault="00EA44DA" w:rsidP="002F1A79">
      <w:pPr>
        <w:rPr>
          <w:rFonts w:eastAsiaTheme="minorEastAsia"/>
          <w:sz w:val="18"/>
          <w:lang w:eastAsia="zh-CN"/>
        </w:rPr>
      </w:pPr>
    </w:p>
    <w:p w:rsidR="002F1A79" w:rsidRDefault="002F1A79" w:rsidP="002F1A79">
      <w:pPr>
        <w:rPr>
          <w:rFonts w:eastAsiaTheme="minorEastAsia"/>
          <w:sz w:val="18"/>
          <w:lang w:eastAsia="zh-CN"/>
        </w:rPr>
      </w:pPr>
    </w:p>
    <w:p w:rsidR="003F6F4D" w:rsidRPr="0074195F" w:rsidRDefault="003F6F4D" w:rsidP="003F6F4D">
      <w:pPr>
        <w:jc w:val="both"/>
        <w:rPr>
          <w:rFonts w:ascii="Arial" w:hAnsi="Arial" w:cs="Arial"/>
          <w:lang w:eastAsia="zh-CN"/>
        </w:rPr>
      </w:pPr>
    </w:p>
    <w:p w:rsidR="007174BE" w:rsidRPr="00C96E72" w:rsidRDefault="007174BE" w:rsidP="00330952">
      <w:pPr>
        <w:spacing w:afterLines="50" w:after="120"/>
        <w:rPr>
          <w:rFonts w:ascii="Arial" w:eastAsiaTheme="minorEastAsia" w:hAnsi="Arial" w:cs="Arial"/>
          <w:b/>
          <w:color w:val="808080" w:themeColor="background1" w:themeShade="80"/>
          <w:sz w:val="28"/>
          <w:szCs w:val="2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916E5D">
      <w:pPr>
        <w:rPr>
          <w:rFonts w:eastAsiaTheme="minorEastAsia"/>
          <w:sz w:val="18"/>
          <w:lang w:eastAsia="zh-CN"/>
        </w:rPr>
      </w:pPr>
      <w:r>
        <w:rPr>
          <w:rFonts w:eastAsiaTheme="minorEastAsia"/>
          <w:noProof/>
          <w:sz w:val="18"/>
          <w:lang w:bidi="ar-SA"/>
        </w:rPr>
        <w:drawing>
          <wp:anchor distT="0" distB="0" distL="114300" distR="114300" simplePos="0" relativeHeight="251638272" behindDoc="0" locked="0" layoutInCell="1" allowOverlap="1">
            <wp:simplePos x="0" y="0"/>
            <wp:positionH relativeFrom="column">
              <wp:posOffset>-38100</wp:posOffset>
            </wp:positionH>
            <wp:positionV relativeFrom="paragraph">
              <wp:posOffset>-520700</wp:posOffset>
            </wp:positionV>
            <wp:extent cx="7705725" cy="5095875"/>
            <wp:effectExtent l="19050" t="0" r="9525" b="0"/>
            <wp:wrapNone/>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l="6267" t="7357" r="5730" b="4489"/>
                    <a:stretch>
                      <a:fillRect/>
                    </a:stretch>
                  </pic:blipFill>
                  <pic:spPr bwMode="auto">
                    <a:xfrm>
                      <a:off x="0" y="0"/>
                      <a:ext cx="7705725" cy="5095875"/>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916E5D">
      <w:pPr>
        <w:rPr>
          <w:rFonts w:eastAsiaTheme="minorEastAsia"/>
          <w:sz w:val="18"/>
          <w:lang w:eastAsia="zh-CN"/>
        </w:rPr>
      </w:pPr>
      <w:r>
        <w:rPr>
          <w:rFonts w:eastAsiaTheme="minorEastAsia"/>
          <w:noProof/>
          <w:sz w:val="18"/>
          <w:lang w:bidi="ar-SA"/>
        </w:rPr>
        <w:drawing>
          <wp:anchor distT="0" distB="0" distL="114300" distR="114300" simplePos="0" relativeHeight="251640320" behindDoc="0" locked="0" layoutInCell="1" allowOverlap="1">
            <wp:simplePos x="0" y="0"/>
            <wp:positionH relativeFrom="column">
              <wp:posOffset>-85725</wp:posOffset>
            </wp:positionH>
            <wp:positionV relativeFrom="paragraph">
              <wp:posOffset>-463550</wp:posOffset>
            </wp:positionV>
            <wp:extent cx="7696200" cy="5086350"/>
            <wp:effectExtent l="19050" t="0" r="0" b="0"/>
            <wp:wrapNone/>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l="4797" t="5351" r="5123" b="6243"/>
                    <a:stretch>
                      <a:fillRect/>
                    </a:stretch>
                  </pic:blipFill>
                  <pic:spPr bwMode="auto">
                    <a:xfrm>
                      <a:off x="0" y="0"/>
                      <a:ext cx="7696200" cy="5086350"/>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F84F75" w:rsidRDefault="00F84F75">
      <w:pPr>
        <w:rPr>
          <w:rFonts w:eastAsiaTheme="minorEastAsia"/>
          <w:sz w:val="18"/>
          <w:lang w:eastAsia="zh-CN"/>
        </w:rPr>
      </w:pPr>
    </w:p>
    <w:p w:rsidR="00F84F75" w:rsidRDefault="00F84F75">
      <w:pPr>
        <w:rPr>
          <w:rFonts w:eastAsiaTheme="minorEastAsia"/>
          <w:sz w:val="18"/>
          <w:lang w:eastAsia="zh-CN"/>
        </w:rPr>
      </w:pPr>
    </w:p>
    <w:p w:rsidR="00F84F75" w:rsidRDefault="00F84F75">
      <w:pPr>
        <w:rPr>
          <w:rFonts w:eastAsiaTheme="minorEastAsia"/>
          <w:sz w:val="18"/>
          <w:lang w:eastAsia="zh-CN"/>
        </w:rPr>
      </w:pPr>
    </w:p>
    <w:p w:rsidR="00F84F75" w:rsidRDefault="00F84F75">
      <w:pPr>
        <w:rPr>
          <w:rFonts w:eastAsiaTheme="minorEastAsia"/>
          <w:sz w:val="18"/>
          <w:lang w:eastAsia="zh-CN"/>
        </w:rPr>
      </w:pPr>
    </w:p>
    <w:p w:rsidR="00F84F75" w:rsidRDefault="00F84F75">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916E5D">
      <w:pPr>
        <w:rPr>
          <w:rFonts w:eastAsiaTheme="minorEastAsia"/>
          <w:sz w:val="18"/>
          <w:lang w:eastAsia="zh-CN"/>
        </w:rPr>
      </w:pPr>
      <w:r>
        <w:rPr>
          <w:rFonts w:eastAsiaTheme="minorEastAsia"/>
          <w:noProof/>
          <w:sz w:val="18"/>
          <w:lang w:bidi="ar-SA"/>
        </w:rPr>
        <w:drawing>
          <wp:anchor distT="0" distB="0" distL="114300" distR="114300" simplePos="0" relativeHeight="251641344" behindDoc="0" locked="0" layoutInCell="1" allowOverlap="1">
            <wp:simplePos x="0" y="0"/>
            <wp:positionH relativeFrom="column">
              <wp:posOffset>-36830</wp:posOffset>
            </wp:positionH>
            <wp:positionV relativeFrom="paragraph">
              <wp:posOffset>-463550</wp:posOffset>
            </wp:positionV>
            <wp:extent cx="7696200" cy="5086350"/>
            <wp:effectExtent l="19050" t="0" r="0" b="0"/>
            <wp:wrapNone/>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l="6737" t="8812" r="4219" b="4294"/>
                    <a:stretch>
                      <a:fillRect/>
                    </a:stretch>
                  </pic:blipFill>
                  <pic:spPr bwMode="auto">
                    <a:xfrm rot="10800000">
                      <a:off x="0" y="0"/>
                      <a:ext cx="7696200" cy="5086350"/>
                    </a:xfrm>
                    <a:prstGeom prst="rect">
                      <a:avLst/>
                    </a:prstGeom>
                    <a:noFill/>
                    <a:ln w="9525">
                      <a:noFill/>
                      <a:miter lim="800000"/>
                      <a:headEnd/>
                      <a:tailEnd/>
                    </a:ln>
                  </pic:spPr>
                </pic:pic>
              </a:graphicData>
            </a:graphic>
          </wp:anchor>
        </w:drawing>
      </w:r>
    </w:p>
    <w:p w:rsidR="005D6346" w:rsidRDefault="005D6346">
      <w:pPr>
        <w:rPr>
          <w:rFonts w:eastAsiaTheme="minorEastAsia"/>
          <w:sz w:val="18"/>
          <w:lang w:eastAsia="zh-CN"/>
        </w:rPr>
      </w:pPr>
    </w:p>
    <w:p w:rsidR="005D6346" w:rsidRDefault="005D6346">
      <w:pPr>
        <w:rPr>
          <w:rFonts w:eastAsiaTheme="minorEastAsia"/>
          <w:sz w:val="18"/>
          <w:lang w:eastAsia="zh-CN"/>
        </w:rPr>
      </w:pPr>
    </w:p>
    <w:p w:rsidR="005D6346" w:rsidRDefault="005D6346">
      <w:pPr>
        <w:rPr>
          <w:rFonts w:eastAsiaTheme="minorEastAsia"/>
          <w:sz w:val="18"/>
          <w:lang w:eastAsia="zh-CN"/>
        </w:rPr>
      </w:pPr>
    </w:p>
    <w:p w:rsidR="005D6346" w:rsidRDefault="005D6346">
      <w:pPr>
        <w:rPr>
          <w:rFonts w:eastAsiaTheme="minorEastAsia"/>
          <w:sz w:val="18"/>
          <w:lang w:eastAsia="zh-CN"/>
        </w:rPr>
      </w:pPr>
    </w:p>
    <w:p w:rsidR="005D6346" w:rsidRDefault="005D6346">
      <w:pPr>
        <w:rPr>
          <w:rFonts w:eastAsiaTheme="minorEastAsia"/>
          <w:sz w:val="18"/>
          <w:lang w:eastAsia="zh-CN"/>
        </w:rPr>
      </w:pPr>
    </w:p>
    <w:p w:rsidR="005D6346" w:rsidRDefault="005D6346">
      <w:pPr>
        <w:rPr>
          <w:rFonts w:eastAsiaTheme="minorEastAsia"/>
          <w:sz w:val="18"/>
          <w:lang w:eastAsia="zh-CN"/>
        </w:rPr>
      </w:pPr>
    </w:p>
    <w:p w:rsidR="005D6346" w:rsidRDefault="005D6346">
      <w:pPr>
        <w:rPr>
          <w:rFonts w:eastAsiaTheme="minorEastAsia"/>
          <w:sz w:val="18"/>
          <w:lang w:eastAsia="zh-CN"/>
        </w:rPr>
      </w:pPr>
    </w:p>
    <w:p w:rsidR="005D6346" w:rsidRDefault="005D6346">
      <w:pPr>
        <w:rPr>
          <w:rFonts w:eastAsiaTheme="minorEastAsia"/>
          <w:sz w:val="18"/>
          <w:lang w:eastAsia="zh-CN"/>
        </w:rPr>
      </w:pPr>
    </w:p>
    <w:p w:rsidR="005D6346" w:rsidRDefault="005D6346">
      <w:pPr>
        <w:rPr>
          <w:rFonts w:eastAsiaTheme="minorEastAsia"/>
          <w:sz w:val="18"/>
          <w:lang w:eastAsia="zh-CN"/>
        </w:rPr>
      </w:pPr>
    </w:p>
    <w:p w:rsidR="005D6346" w:rsidRDefault="005D6346">
      <w:pPr>
        <w:rPr>
          <w:rFonts w:eastAsiaTheme="minorEastAsia"/>
          <w:sz w:val="18"/>
          <w:lang w:eastAsia="zh-CN"/>
        </w:rPr>
      </w:pPr>
    </w:p>
    <w:p w:rsidR="005D6346" w:rsidRDefault="005D6346">
      <w:pPr>
        <w:rPr>
          <w:rFonts w:eastAsiaTheme="minorEastAsia"/>
          <w:sz w:val="18"/>
          <w:lang w:eastAsia="zh-CN"/>
        </w:rPr>
      </w:pPr>
    </w:p>
    <w:p w:rsidR="005D6346" w:rsidRDefault="005D6346">
      <w:pPr>
        <w:rPr>
          <w:rFonts w:eastAsiaTheme="minorEastAsia"/>
          <w:sz w:val="18"/>
          <w:lang w:eastAsia="zh-CN"/>
        </w:rPr>
      </w:pPr>
    </w:p>
    <w:p w:rsidR="005D6346" w:rsidRDefault="005D6346">
      <w:pPr>
        <w:rPr>
          <w:rFonts w:eastAsiaTheme="minorEastAsia"/>
          <w:sz w:val="18"/>
          <w:lang w:eastAsia="zh-CN"/>
        </w:rPr>
      </w:pPr>
    </w:p>
    <w:p w:rsidR="005D6346" w:rsidRDefault="005D6346">
      <w:pPr>
        <w:rPr>
          <w:rFonts w:eastAsiaTheme="minorEastAsia"/>
          <w:sz w:val="18"/>
          <w:lang w:eastAsia="zh-CN"/>
        </w:rPr>
      </w:pPr>
    </w:p>
    <w:p w:rsidR="005D6346" w:rsidRDefault="005D6346">
      <w:pPr>
        <w:rPr>
          <w:rFonts w:eastAsiaTheme="minorEastAsia"/>
          <w:sz w:val="18"/>
          <w:lang w:eastAsia="zh-CN"/>
        </w:rPr>
      </w:pPr>
    </w:p>
    <w:p w:rsidR="003F6F4D" w:rsidRDefault="003F6F4D">
      <w:pPr>
        <w:rPr>
          <w:rFonts w:eastAsiaTheme="minorEastAsia"/>
          <w:sz w:val="18"/>
          <w:lang w:eastAsia="zh-CN"/>
        </w:rPr>
      </w:pPr>
    </w:p>
    <w:p w:rsidR="003F6F4D" w:rsidRDefault="003F6F4D">
      <w:pPr>
        <w:rPr>
          <w:rFonts w:eastAsiaTheme="minorEastAsia"/>
          <w:sz w:val="18"/>
          <w:lang w:eastAsia="zh-CN"/>
        </w:rPr>
      </w:pPr>
    </w:p>
    <w:p w:rsidR="003F6F4D" w:rsidRDefault="003F6F4D">
      <w:pPr>
        <w:rPr>
          <w:rFonts w:eastAsiaTheme="minorEastAsia"/>
          <w:sz w:val="18"/>
          <w:lang w:eastAsia="zh-CN"/>
        </w:rPr>
      </w:pPr>
    </w:p>
    <w:p w:rsidR="003F6F4D" w:rsidRDefault="003F6F4D">
      <w:pPr>
        <w:rPr>
          <w:rFonts w:eastAsiaTheme="minorEastAsia"/>
          <w:sz w:val="18"/>
          <w:lang w:eastAsia="zh-CN"/>
        </w:rPr>
      </w:pPr>
    </w:p>
    <w:p w:rsidR="003F6F4D" w:rsidRDefault="003F6F4D">
      <w:pPr>
        <w:rPr>
          <w:rFonts w:eastAsiaTheme="minorEastAsia"/>
          <w:sz w:val="18"/>
          <w:lang w:eastAsia="zh-CN"/>
        </w:rPr>
      </w:pPr>
    </w:p>
    <w:p w:rsidR="003F6F4D" w:rsidRDefault="003F6F4D">
      <w:pPr>
        <w:rPr>
          <w:rFonts w:eastAsiaTheme="minorEastAsia"/>
          <w:sz w:val="18"/>
          <w:lang w:eastAsia="zh-CN"/>
        </w:rPr>
      </w:pPr>
    </w:p>
    <w:p w:rsidR="003F6F4D" w:rsidRDefault="003F6F4D">
      <w:pPr>
        <w:rPr>
          <w:rFonts w:eastAsiaTheme="minorEastAsia"/>
          <w:sz w:val="18"/>
          <w:lang w:eastAsia="zh-CN"/>
        </w:rPr>
      </w:pPr>
    </w:p>
    <w:p w:rsidR="003F6F4D" w:rsidRDefault="003F6F4D">
      <w:pPr>
        <w:rPr>
          <w:rFonts w:eastAsiaTheme="minorEastAsia"/>
          <w:sz w:val="18"/>
          <w:lang w:eastAsia="zh-CN"/>
        </w:rPr>
      </w:pPr>
    </w:p>
    <w:p w:rsidR="003F6F4D" w:rsidRDefault="003F6F4D">
      <w:pPr>
        <w:rPr>
          <w:rFonts w:eastAsiaTheme="minorEastAsia"/>
          <w:sz w:val="18"/>
          <w:lang w:eastAsia="zh-CN"/>
        </w:rPr>
      </w:pPr>
    </w:p>
    <w:p w:rsidR="003F6F4D" w:rsidRDefault="003F6F4D">
      <w:pPr>
        <w:rPr>
          <w:rFonts w:eastAsiaTheme="minorEastAsia"/>
          <w:sz w:val="18"/>
          <w:lang w:eastAsia="zh-CN"/>
        </w:rPr>
      </w:pPr>
    </w:p>
    <w:p w:rsidR="003F6F4D" w:rsidRDefault="003F6F4D">
      <w:pPr>
        <w:rPr>
          <w:rFonts w:eastAsiaTheme="minorEastAsia"/>
          <w:sz w:val="18"/>
          <w:lang w:eastAsia="zh-CN"/>
        </w:rPr>
      </w:pPr>
    </w:p>
    <w:p w:rsidR="003F6F4D" w:rsidRDefault="003F6F4D">
      <w:pPr>
        <w:rPr>
          <w:rFonts w:eastAsiaTheme="minorEastAsia"/>
          <w:sz w:val="18"/>
          <w:lang w:eastAsia="zh-CN"/>
        </w:rPr>
      </w:pPr>
    </w:p>
    <w:p w:rsidR="003F6F4D" w:rsidRDefault="003F6F4D">
      <w:pPr>
        <w:rPr>
          <w:rFonts w:eastAsiaTheme="minorEastAsia"/>
          <w:sz w:val="18"/>
          <w:lang w:eastAsia="zh-CN"/>
        </w:rPr>
      </w:pPr>
    </w:p>
    <w:p w:rsidR="003F6F4D" w:rsidRDefault="00916E5D">
      <w:pPr>
        <w:rPr>
          <w:rFonts w:eastAsiaTheme="minorEastAsia"/>
          <w:sz w:val="18"/>
          <w:lang w:eastAsia="zh-CN"/>
        </w:rPr>
      </w:pPr>
      <w:r>
        <w:rPr>
          <w:rFonts w:eastAsiaTheme="minorEastAsia"/>
          <w:noProof/>
          <w:sz w:val="18"/>
          <w:lang w:bidi="ar-SA"/>
        </w:rPr>
        <w:drawing>
          <wp:anchor distT="0" distB="0" distL="114300" distR="114300" simplePos="0" relativeHeight="251642368" behindDoc="0" locked="0" layoutInCell="1" allowOverlap="1">
            <wp:simplePos x="0" y="0"/>
            <wp:positionH relativeFrom="column">
              <wp:posOffset>-10795</wp:posOffset>
            </wp:positionH>
            <wp:positionV relativeFrom="paragraph">
              <wp:posOffset>-463550</wp:posOffset>
            </wp:positionV>
            <wp:extent cx="7668895" cy="5095875"/>
            <wp:effectExtent l="19050" t="0" r="8255" b="0"/>
            <wp:wrapNone/>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l="4987" t="7709" r="4921" b="6076"/>
                    <a:stretch>
                      <a:fillRect/>
                    </a:stretch>
                  </pic:blipFill>
                  <pic:spPr bwMode="auto">
                    <a:xfrm>
                      <a:off x="0" y="0"/>
                      <a:ext cx="7668895" cy="5095875"/>
                    </a:xfrm>
                    <a:prstGeom prst="rect">
                      <a:avLst/>
                    </a:prstGeom>
                    <a:noFill/>
                    <a:ln w="9525">
                      <a:noFill/>
                      <a:miter lim="800000"/>
                      <a:headEnd/>
                      <a:tailEnd/>
                    </a:ln>
                  </pic:spPr>
                </pic:pic>
              </a:graphicData>
            </a:graphic>
          </wp:anchor>
        </w:drawing>
      </w:r>
    </w:p>
    <w:p w:rsidR="003F6F4D" w:rsidRDefault="003F6F4D">
      <w:pPr>
        <w:rPr>
          <w:rFonts w:eastAsiaTheme="minorEastAsia"/>
          <w:sz w:val="18"/>
          <w:lang w:eastAsia="zh-CN"/>
        </w:rPr>
      </w:pPr>
    </w:p>
    <w:p w:rsidR="003F6F4D" w:rsidRDefault="003F6F4D">
      <w:pPr>
        <w:rPr>
          <w:rFonts w:eastAsiaTheme="minorEastAsia"/>
          <w:sz w:val="18"/>
          <w:lang w:eastAsia="zh-CN"/>
        </w:rPr>
      </w:pPr>
    </w:p>
    <w:p w:rsidR="00805BF6" w:rsidRDefault="00805BF6">
      <w:pPr>
        <w:rPr>
          <w:rFonts w:eastAsiaTheme="minorEastAsia"/>
          <w:sz w:val="18"/>
          <w:lang w:eastAsia="zh-CN"/>
        </w:rPr>
      </w:pPr>
    </w:p>
    <w:p w:rsidR="00805BF6" w:rsidRDefault="00805BF6">
      <w:pPr>
        <w:rPr>
          <w:rFonts w:eastAsiaTheme="minorEastAsia"/>
          <w:sz w:val="18"/>
          <w:lang w:eastAsia="zh-CN"/>
        </w:rPr>
      </w:pPr>
    </w:p>
    <w:p w:rsidR="00805BF6" w:rsidRDefault="00805BF6">
      <w:pPr>
        <w:rPr>
          <w:rFonts w:eastAsiaTheme="minorEastAsia"/>
          <w:sz w:val="18"/>
          <w:lang w:eastAsia="zh-CN"/>
        </w:rPr>
      </w:pPr>
    </w:p>
    <w:p w:rsidR="00805BF6" w:rsidRDefault="00805BF6">
      <w:pPr>
        <w:rPr>
          <w:rFonts w:eastAsiaTheme="minorEastAsia"/>
          <w:sz w:val="18"/>
          <w:lang w:eastAsia="zh-CN"/>
        </w:rPr>
      </w:pPr>
    </w:p>
    <w:p w:rsidR="00805BF6" w:rsidRDefault="00805BF6">
      <w:pPr>
        <w:rPr>
          <w:rFonts w:eastAsiaTheme="minorEastAsia"/>
          <w:sz w:val="18"/>
          <w:lang w:eastAsia="zh-CN"/>
        </w:rPr>
      </w:pPr>
    </w:p>
    <w:p w:rsidR="00805BF6" w:rsidRDefault="00805BF6">
      <w:pPr>
        <w:rPr>
          <w:rFonts w:eastAsiaTheme="minorEastAsia"/>
          <w:sz w:val="18"/>
          <w:lang w:eastAsia="zh-CN"/>
        </w:rPr>
      </w:pPr>
    </w:p>
    <w:p w:rsidR="00805BF6" w:rsidRDefault="00805BF6">
      <w:pPr>
        <w:rPr>
          <w:rFonts w:eastAsiaTheme="minorEastAsia"/>
          <w:sz w:val="18"/>
          <w:lang w:eastAsia="zh-CN"/>
        </w:rPr>
      </w:pPr>
    </w:p>
    <w:p w:rsidR="00805BF6" w:rsidRDefault="00805BF6">
      <w:pPr>
        <w:rPr>
          <w:rFonts w:eastAsiaTheme="minorEastAsia"/>
          <w:sz w:val="18"/>
          <w:lang w:eastAsia="zh-CN"/>
        </w:rPr>
      </w:pPr>
    </w:p>
    <w:p w:rsidR="00805BF6" w:rsidRDefault="00805BF6">
      <w:pPr>
        <w:rPr>
          <w:rFonts w:eastAsiaTheme="minorEastAsia"/>
          <w:sz w:val="18"/>
          <w:lang w:eastAsia="zh-CN"/>
        </w:rPr>
      </w:pPr>
    </w:p>
    <w:p w:rsidR="00805BF6" w:rsidRDefault="00805BF6">
      <w:pPr>
        <w:rPr>
          <w:rFonts w:eastAsiaTheme="minorEastAsia"/>
          <w:sz w:val="18"/>
          <w:lang w:eastAsia="zh-CN"/>
        </w:rPr>
      </w:pPr>
    </w:p>
    <w:p w:rsidR="00805BF6" w:rsidRDefault="00805BF6">
      <w:pPr>
        <w:rPr>
          <w:rFonts w:eastAsiaTheme="minorEastAsia"/>
          <w:sz w:val="18"/>
          <w:lang w:eastAsia="zh-CN"/>
        </w:rPr>
      </w:pPr>
    </w:p>
    <w:p w:rsidR="00805BF6" w:rsidRDefault="00805BF6">
      <w:pPr>
        <w:rPr>
          <w:rFonts w:eastAsiaTheme="minorEastAsia"/>
          <w:sz w:val="18"/>
          <w:lang w:eastAsia="zh-CN"/>
        </w:rPr>
      </w:pPr>
    </w:p>
    <w:p w:rsidR="00805BF6" w:rsidRDefault="00805BF6">
      <w:pPr>
        <w:rPr>
          <w:rFonts w:eastAsiaTheme="minorEastAsia"/>
          <w:sz w:val="18"/>
          <w:lang w:eastAsia="zh-CN"/>
        </w:rPr>
      </w:pPr>
    </w:p>
    <w:p w:rsidR="00805BF6" w:rsidRDefault="00805BF6">
      <w:pPr>
        <w:rPr>
          <w:rFonts w:eastAsiaTheme="minorEastAsia"/>
          <w:sz w:val="18"/>
          <w:lang w:eastAsia="zh-CN"/>
        </w:rPr>
      </w:pPr>
    </w:p>
    <w:p w:rsidR="00805BF6" w:rsidRDefault="00805BF6">
      <w:pPr>
        <w:rPr>
          <w:rFonts w:eastAsiaTheme="minorEastAsia"/>
          <w:sz w:val="18"/>
          <w:lang w:eastAsia="zh-CN"/>
        </w:rPr>
      </w:pPr>
    </w:p>
    <w:p w:rsidR="00805BF6" w:rsidRDefault="00805BF6">
      <w:pPr>
        <w:rPr>
          <w:rFonts w:eastAsiaTheme="minorEastAsia"/>
          <w:sz w:val="18"/>
          <w:lang w:eastAsia="zh-CN"/>
        </w:rPr>
      </w:pPr>
    </w:p>
    <w:p w:rsidR="00805BF6" w:rsidRDefault="00805BF6">
      <w:pPr>
        <w:rPr>
          <w:rFonts w:eastAsiaTheme="minorEastAsia"/>
          <w:sz w:val="18"/>
          <w:lang w:eastAsia="zh-CN"/>
        </w:rPr>
      </w:pPr>
    </w:p>
    <w:p w:rsidR="00805BF6" w:rsidRDefault="00805BF6">
      <w:pPr>
        <w:rPr>
          <w:rFonts w:eastAsiaTheme="minorEastAsia"/>
          <w:sz w:val="18"/>
          <w:lang w:eastAsia="zh-CN"/>
        </w:rPr>
      </w:pPr>
    </w:p>
    <w:p w:rsidR="00805BF6" w:rsidRDefault="00805BF6">
      <w:pPr>
        <w:rPr>
          <w:rFonts w:eastAsiaTheme="minorEastAsia"/>
          <w:sz w:val="18"/>
          <w:lang w:eastAsia="zh-CN"/>
        </w:rPr>
      </w:pPr>
    </w:p>
    <w:p w:rsidR="00805BF6" w:rsidRDefault="00805BF6">
      <w:pPr>
        <w:rPr>
          <w:rFonts w:eastAsiaTheme="minorEastAsia"/>
          <w:sz w:val="18"/>
          <w:lang w:eastAsia="zh-CN"/>
        </w:rPr>
      </w:pPr>
    </w:p>
    <w:p w:rsidR="00805BF6" w:rsidRDefault="00805BF6">
      <w:pPr>
        <w:rPr>
          <w:rFonts w:eastAsiaTheme="minorEastAsia"/>
          <w:sz w:val="18"/>
          <w:lang w:eastAsia="zh-CN"/>
        </w:rPr>
      </w:pPr>
    </w:p>
    <w:p w:rsidR="00805BF6" w:rsidRDefault="00805BF6">
      <w:pPr>
        <w:rPr>
          <w:rFonts w:eastAsiaTheme="minorEastAsia"/>
          <w:sz w:val="18"/>
          <w:lang w:eastAsia="zh-CN"/>
        </w:rPr>
      </w:pPr>
    </w:p>
    <w:p w:rsidR="00805BF6" w:rsidRDefault="00805BF6">
      <w:pPr>
        <w:rPr>
          <w:rFonts w:eastAsiaTheme="minorEastAsia"/>
          <w:sz w:val="18"/>
          <w:lang w:eastAsia="zh-CN"/>
        </w:rPr>
      </w:pPr>
    </w:p>
    <w:p w:rsidR="00805BF6" w:rsidRDefault="00805BF6">
      <w:pPr>
        <w:rPr>
          <w:rFonts w:eastAsiaTheme="minorEastAsia"/>
          <w:sz w:val="18"/>
          <w:lang w:eastAsia="zh-CN"/>
        </w:rPr>
      </w:pPr>
    </w:p>
    <w:p w:rsidR="00805BF6" w:rsidRDefault="00805BF6">
      <w:pPr>
        <w:rPr>
          <w:rFonts w:eastAsiaTheme="minorEastAsia"/>
          <w:sz w:val="18"/>
          <w:lang w:eastAsia="zh-CN"/>
        </w:rPr>
      </w:pPr>
    </w:p>
    <w:p w:rsidR="00805BF6" w:rsidRDefault="00805BF6">
      <w:pPr>
        <w:rPr>
          <w:rFonts w:eastAsiaTheme="minorEastAsia"/>
          <w:sz w:val="18"/>
          <w:lang w:eastAsia="zh-CN"/>
        </w:rPr>
      </w:pPr>
    </w:p>
    <w:p w:rsidR="00805BF6" w:rsidRDefault="00916E5D">
      <w:pPr>
        <w:rPr>
          <w:rFonts w:eastAsiaTheme="minorEastAsia"/>
          <w:sz w:val="18"/>
          <w:lang w:eastAsia="zh-CN"/>
        </w:rPr>
      </w:pPr>
      <w:r>
        <w:rPr>
          <w:rFonts w:eastAsiaTheme="minorEastAsia"/>
          <w:noProof/>
          <w:sz w:val="18"/>
          <w:lang w:bidi="ar-SA"/>
        </w:rPr>
        <w:drawing>
          <wp:anchor distT="0" distB="0" distL="114300" distR="114300" simplePos="0" relativeHeight="251643392" behindDoc="0" locked="0" layoutInCell="1" allowOverlap="1">
            <wp:simplePos x="0" y="0"/>
            <wp:positionH relativeFrom="column">
              <wp:posOffset>-104775</wp:posOffset>
            </wp:positionH>
            <wp:positionV relativeFrom="paragraph">
              <wp:posOffset>-454025</wp:posOffset>
            </wp:positionV>
            <wp:extent cx="7618095" cy="5029200"/>
            <wp:effectExtent l="19050" t="0" r="1905" b="0"/>
            <wp:wrapNone/>
            <wp:docPr id="39" name="图片 8" descr="说明书模版-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d.jpg"/>
                    <pic:cNvPicPr/>
                  </pic:nvPicPr>
                  <pic:blipFill>
                    <a:blip r:embed="rId34" cstate="print"/>
                    <a:stretch>
                      <a:fillRect/>
                    </a:stretch>
                  </pic:blipFill>
                  <pic:spPr>
                    <a:xfrm>
                      <a:off x="0" y="0"/>
                      <a:ext cx="7618095" cy="5029200"/>
                    </a:xfrm>
                    <a:prstGeom prst="rect">
                      <a:avLst/>
                    </a:prstGeom>
                  </pic:spPr>
                </pic:pic>
              </a:graphicData>
            </a:graphic>
          </wp:anchor>
        </w:drawing>
      </w:r>
    </w:p>
    <w:p w:rsidR="003F6F4D" w:rsidRDefault="003F6F4D">
      <w:pPr>
        <w:rPr>
          <w:rFonts w:eastAsiaTheme="minorEastAsia"/>
          <w:sz w:val="18"/>
          <w:lang w:eastAsia="zh-CN"/>
        </w:rPr>
      </w:pPr>
    </w:p>
    <w:p w:rsidR="003F6F4D" w:rsidRDefault="003F6F4D">
      <w:pPr>
        <w:rPr>
          <w:rFonts w:eastAsiaTheme="minorEastAsia"/>
          <w:sz w:val="18"/>
          <w:lang w:eastAsia="zh-CN"/>
        </w:rPr>
      </w:pPr>
    </w:p>
    <w:p w:rsidR="003F6F4D" w:rsidRDefault="003F6F4D">
      <w:pPr>
        <w:rPr>
          <w:rFonts w:eastAsiaTheme="minorEastAsia"/>
          <w:sz w:val="18"/>
          <w:lang w:eastAsia="zh-CN"/>
        </w:rPr>
      </w:pPr>
    </w:p>
    <w:p w:rsidR="003F6F4D" w:rsidRDefault="003F6F4D">
      <w:pPr>
        <w:rPr>
          <w:rFonts w:eastAsiaTheme="minorEastAsia"/>
          <w:sz w:val="18"/>
          <w:lang w:eastAsia="zh-CN"/>
        </w:rPr>
      </w:pPr>
    </w:p>
    <w:p w:rsidR="003F6F4D" w:rsidRDefault="003F6F4D">
      <w:pPr>
        <w:rPr>
          <w:rFonts w:eastAsiaTheme="minorEastAsia"/>
          <w:sz w:val="18"/>
          <w:lang w:eastAsia="zh-CN"/>
        </w:rPr>
      </w:pPr>
    </w:p>
    <w:p w:rsidR="003F6F4D" w:rsidRDefault="003F6F4D">
      <w:pPr>
        <w:rPr>
          <w:rFonts w:eastAsiaTheme="minorEastAsia"/>
          <w:sz w:val="18"/>
          <w:lang w:eastAsia="zh-CN"/>
        </w:rPr>
      </w:pPr>
    </w:p>
    <w:p w:rsidR="005D6346" w:rsidRDefault="005D6346">
      <w:pPr>
        <w:rPr>
          <w:rFonts w:eastAsiaTheme="minorEastAsia"/>
          <w:sz w:val="18"/>
          <w:lang w:eastAsia="zh-CN"/>
        </w:rPr>
      </w:pPr>
    </w:p>
    <w:p w:rsidR="005D6346" w:rsidRDefault="005D6346">
      <w:pPr>
        <w:rPr>
          <w:rFonts w:eastAsiaTheme="minorEastAsia"/>
          <w:sz w:val="18"/>
          <w:lang w:eastAsia="zh-CN"/>
        </w:rPr>
      </w:pPr>
    </w:p>
    <w:p w:rsidR="005D6346" w:rsidRDefault="005D6346">
      <w:pPr>
        <w:rPr>
          <w:rFonts w:eastAsiaTheme="minorEastAsia"/>
          <w:sz w:val="18"/>
          <w:lang w:eastAsia="zh-CN"/>
        </w:rPr>
      </w:pPr>
    </w:p>
    <w:p w:rsidR="00741C0F" w:rsidRDefault="00741C0F" w:rsidP="00741C0F">
      <w:pPr>
        <w:spacing w:line="265" w:lineRule="exact"/>
        <w:rPr>
          <w:rFonts w:eastAsiaTheme="minorEastAsia"/>
          <w:lang w:eastAsia="zh-CN"/>
        </w:rPr>
      </w:pPr>
    </w:p>
    <w:sectPr w:rsidR="00741C0F" w:rsidSect="007B7607">
      <w:footerReference w:type="even" r:id="rId35"/>
      <w:footerReference w:type="default" r:id="rId36"/>
      <w:pgSz w:w="11910" w:h="7910" w:orient="landscape"/>
      <w:pgMar w:top="0" w:right="180" w:bottom="700" w:left="0" w:header="0" w:footer="5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383A" w:rsidRDefault="0033383A">
      <w:r>
        <w:separator/>
      </w:r>
    </w:p>
  </w:endnote>
  <w:endnote w:type="continuationSeparator" w:id="0">
    <w:p w:rsidR="0033383A" w:rsidRDefault="00333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FZShuTi">
    <w:altName w:val="Arial Unicode MS"/>
    <w:charset w:val="86"/>
    <w:family w:val="auto"/>
    <w:pitch w:val="variable"/>
    <w:sig w:usb0="00000000"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Swis721 Cn BT">
    <w:altName w:val="Arial Narrow"/>
    <w:charset w:val="00"/>
    <w:family w:val="swiss"/>
    <w:pitch w:val="variable"/>
    <w:sig w:usb0="00000001" w:usb1="1000204A"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3B4" w:rsidRDefault="007720CC">
    <w:pPr>
      <w:pStyle w:val="a8"/>
    </w:pPr>
    <w:r>
      <w:rPr>
        <w:noProof/>
        <w:lang w:bidi="ar-SA"/>
      </w:rPr>
    </w:r>
    <w:r>
      <w:rPr>
        <w:noProof/>
        <w:lang w:bidi="ar-SA"/>
      </w:rPr>
      <w:pict>
        <v:group id="Group 81" o:spid="_x0000_s2065" style="width:595.3pt;height:22.35pt;mso-position-horizontal-relative:char;mso-position-vertical-relative:line" coordorigin=",7199" coordsize="11906,447">
          <v:rect id="Rectangle 82" o:spid="_x0000_s2067"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tE8YA&#10;AADbAAAADwAAAGRycy9kb3ducmV2LnhtbESPT2vCQBTE74V+h+UVeim60WqQ6Cq1ItST+Bd6e80+&#10;k9Ds25Bdk/TbdwXB4zAzv2Fmi86UoqHaFZYVDPoRCOLU6oIzBcfDujcB4TyyxtIyKfgjB4v589MM&#10;E21b3lGz95kIEHYJKsi9rxIpXZqTQde3FXHwLrY26IOsM6lrbAPclHIYRbE0WHBYyLGiz5zS3/3V&#10;KNi23W4dn1Zv5+V3c3z/WY2vZbxR6vWl+5iC8NT5R/je/tIKRkO4fQk/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ptE8YAAADbAAAADwAAAAAAAAAAAAAAAACYAgAAZHJz&#10;L2Rvd25yZXYueG1sUEsFBgAAAAAEAAQA9QAAAIsDAAAAAA==&#10;" fillcolor="#808285" stroked="f"/>
          <v:line id="Line 83" o:spid="_x0000_s2066"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HZisMAAADbAAAADwAAAGRycy9kb3ducmV2LnhtbESPQWvCQBSE7wX/w/KE3urGWkSiaxAh&#10;0EIpVPfi7ZF9ZoPZtyG7Nam/visIPQ4z8w2zKUbXiiv1ofGsYD7LQBBX3jRcK9DH8mUFIkRkg61n&#10;UvBLAYrt5GmDufEDf9P1EGuRIBxyVGBj7HIpQ2XJYZj5jjh5Z987jEn2tTQ9DgnuWvmaZUvpsOG0&#10;YLGjvaXqcvhxCthWtzb7Mh/6tPy8lXah9TBqpZ6n424NItIY/8OP9rtR8LaA+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B2YrDAAAA2wAAAA8AAAAAAAAAAAAA&#10;AAAAoQIAAGRycy9kb3ducmV2LnhtbFBLBQYAAAAABAAEAPkAAACRAwAAAAA=&#10;" strokecolor="#808285" strokeweight=".38242mm"/>
          <w10:anchorlock/>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3B4" w:rsidRDefault="007720CC">
    <w:pPr>
      <w:pStyle w:val="a3"/>
      <w:spacing w:line="14" w:lineRule="auto"/>
      <w:rPr>
        <w:sz w:val="20"/>
      </w:rPr>
    </w:pPr>
    <w:r>
      <w:rPr>
        <w:noProof/>
        <w:lang w:bidi="ar-SA"/>
      </w:rPr>
      <w:pict>
        <v:group id="Group 6" o:spid="_x0000_s2054" style="position:absolute;margin-left:0;margin-top:359.95pt;width:595.3pt;height:22.35pt;z-index:-17296;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">
          <v:rect id="Rectangle 8" o:spid="_x0000_s2056"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XnlcQA&#10;AADbAAAADwAAAGRycy9kb3ducmV2LnhtbERPS2vCQBC+F/oflil4KXWj0lBSN6Eqgp6KjxZ6m2an&#10;SWh2NmTXJP57VxC8zcf3nHk2mFp01LrKsoLJOAJBnFtdcaHgeFi/vIFwHlljbZkUnMlBlj4+zDHR&#10;tucddXtfiBDCLkEFpfdNIqXLSzLoxrYhDtyfbQ36ANtC6hb7EG5qOY2iWBqsODSU2NCypPx/fzIK&#10;Pvtht46/Vs/fi5/uOPtdvZ7qeKvU6Gn4eAfhafB38c290WH+DK6/hANk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55XEAAAA2wAAAA8AAAAAAAAAAAAAAAAAmAIAAGRycy9k&#10;b3ducmV2LnhtbFBLBQYAAAAABAAEAPUAAACJAwAAAAA=&#10;" fillcolor="#808285" stroked="f"/>
          <v:line id="Line 7" o:spid="_x0000_s2055"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tu48EAAADbAAAADwAAAGRycy9kb3ducmV2LnhtbERP32vCMBB+H+x/CDfY20zdREY1FhkU&#10;HIgwlxffjuZsis2lNNF2/vVGEPZ2H9/PWxaja8WF+tB4VjCdZCCIK28arhXo3/LtE0SIyAZbz6Tg&#10;jwIUq+enJebGD/xDl32sRQrhkKMCG2OXSxkqSw7DxHfEiTv63mFMsK+l6XFI4a6V71k2lw4bTg0W&#10;O/qyVJ32Z6eAbXVts5351of59lraD62HUSv1+jKuFyAijfFf/HBvTJo/g/sv6QC5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227jwQAAANsAAAAPAAAAAAAAAAAAAAAA&#10;AKECAABkcnMvZG93bnJldi54bWxQSwUGAAAAAAQABAD5AAAAjwM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5" o:spid="_x0000_s2053" type="#_x0000_t202" style="position:absolute;margin-left:555.9pt;margin-top:5in;width:19.6pt;height:21.7pt;z-index:-17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ixrsQIAALA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" filled="f" stroked="f">
          <v:textbox inset="0,0,0,0">
            <w:txbxContent>
              <w:p w:rsidR="00FF53B4" w:rsidRDefault="00FF53B4">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7720CC">
                  <w:rPr>
                    <w:rFonts w:ascii="Arial Narrow"/>
                    <w:noProof/>
                    <w:color w:val="FFFFFF"/>
                    <w:sz w:val="34"/>
                  </w:rPr>
                  <w:t>18</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3B4" w:rsidRDefault="007720CC">
    <w:pPr>
      <w:pStyle w:val="a3"/>
      <w:spacing w:line="14" w:lineRule="auto"/>
      <w:rPr>
        <w:sz w:val="20"/>
      </w:rPr>
    </w:pPr>
    <w:r>
      <w:rPr>
        <w:noProof/>
        <w:lang w:bidi="ar-SA"/>
      </w:rPr>
      <w:pict>
        <v:group id="Group 2" o:spid="_x0000_s2050" style="position:absolute;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">
          <v:rect id="Rectangle 4" o:spid="_x0000_s2052" style="position:absolute;top:7198;width:867;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Ib8EA&#10;AADaAAAADwAAAGRycy9kb3ducmV2LnhtbERPy2rCQBTdC/7DcIVupE6sNJTUUbQi1FXxCd1dM9ck&#10;mLkTMmMS/95ZCC4P5z2dd6YUDdWusKxgPIpAEKdWF5wpOOzX718gnEfWWFomBXdyMJ/1e1NMtG15&#10;S83OZyKEsEtQQe59lUjp0pwMupGtiAN3sbVBH2CdSV1jG8JNKT+iKJYGCw4NOVb0k1N63d2Mgr+2&#10;267j42p4Wv43h8l59Xkr441Sb4Nu8Q3CU+df4qf7VysIW8OVc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zyG/BAAAA2gAAAA8AAAAAAAAAAAAAAAAAmAIAAGRycy9kb3du&#10;cmV2LnhtbFBLBQYAAAAABAAEAPUAAACGAwAAAAA=&#10;" fillcolor="#808285" stroked="f"/>
          <v:line id="Line 3" o:spid="_x0000_s2051" style="position:absolute;visibility:visibl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piMMAAADaAAAADwAAAGRycy9kb3ducmV2LnhtbESPQWvCQBSE74X+h+UVeqsbW5A2ugYp&#10;BCyIoN2Lt0f2mQ1m34bsalJ/vSsIPQ4z8w2zKEbXigv1ofGsYDrJQBBX3jRcK9C/5dsniBCRDbae&#10;ScEfBSiWz08LzI0feEeXfaxFgnDIUYGNsculDJUlh2HiO+LkHX3vMCbZ19L0OCS4a+V7ls2kw4bT&#10;gsWOvi1Vp/3ZKWBbXdtsa370Yba5lvZD62HUSr2+jKs5iEhj/A8/2muj4AvuV9IN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XaYjDAAAA2gAAAA8AAAAAAAAAAAAA&#10;AAAAoQIAAGRycy9kb3ducmV2LnhtbFBLBQYAAAAABAAEAPkAAACRAw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1" o:spid="_x0000_s2049" type="#_x0000_t202" style="position:absolute;margin-left:19.65pt;margin-top:360.8pt;width:19.6pt;height:21.6pt;z-index:-17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E+rgIAAK8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" filled="f" stroked="f">
          <v:textbox inset="0,0,0,0">
            <w:txbxContent>
              <w:p w:rsidR="00FF53B4" w:rsidRDefault="00FF53B4">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7720CC">
                  <w:rPr>
                    <w:rFonts w:ascii="Arial Narrow"/>
                    <w:noProof/>
                    <w:color w:val="FFFFFF"/>
                    <w:sz w:val="34"/>
                  </w:rPr>
                  <w:t>19</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383A" w:rsidRDefault="0033383A">
      <w:r>
        <w:separator/>
      </w:r>
    </w:p>
  </w:footnote>
  <w:footnote w:type="continuationSeparator" w:id="0">
    <w:p w:rsidR="0033383A" w:rsidRDefault="003338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3B4" w:rsidRPr="00024354" w:rsidRDefault="007720CC" w:rsidP="00024354">
    <w:pPr>
      <w:pStyle w:val="a6"/>
      <w:pBdr>
        <w:bottom w:val="none" w:sz="0" w:space="0" w:color="auto"/>
      </w:pBdr>
      <w:rPr>
        <w:rFonts w:eastAsiaTheme="minorEastAsia"/>
        <w:lang w:eastAsia="zh-CN"/>
      </w:rPr>
    </w:pPr>
    <w:r>
      <w:rPr>
        <w:rFonts w:eastAsiaTheme="minorEastAsia"/>
        <w:noProof/>
        <w:lang w:val="en-US" w:eastAsia="zh-CN" w:bidi="ar-SA"/>
      </w:rPr>
      <w:pict>
        <v:shapetype id="_x0000_t202" coordsize="21600,21600" o:spt="202" path="m,l,21600r21600,l21600,xe">
          <v:stroke joinstyle="miter"/>
          <v:path gradientshapeok="t" o:connecttype="rect"/>
        </v:shapetype>
        <v:shape id="_x0000_s2082" type="#_x0000_t202" style="position:absolute;left:0;text-align:left;margin-left:211.8pt;margin-top:10pt;width:371.7pt;height:20.65pt;z-index:503300280" filled="f" stroked="f">
          <v:textbox style="mso-next-textbox:#_x0000_s2082">
            <w:txbxContent>
              <w:p w:rsidR="00FF53B4" w:rsidRPr="00D5753D" w:rsidRDefault="00FF53B4" w:rsidP="00944F56">
                <w:pPr>
                  <w:ind w:firstLineChars="750" w:firstLine="1575"/>
                  <w:rPr>
                    <w:rFonts w:ascii="Arial" w:eastAsiaTheme="minorEastAsia" w:hAnsi="Arial" w:cs="Arial"/>
                    <w:color w:val="FFFFFF" w:themeColor="background1"/>
                    <w:sz w:val="21"/>
                    <w:szCs w:val="21"/>
                    <w:lang w:eastAsia="zh-CN"/>
                  </w:rPr>
                </w:pPr>
                <w:r w:rsidRPr="00D5753D">
                  <w:rPr>
                    <w:rFonts w:ascii="Arial" w:hAnsi="Arial" w:cs="Arial"/>
                    <w:bCs/>
                    <w:color w:val="FFFFFF" w:themeColor="background1"/>
                    <w:sz w:val="21"/>
                    <w:szCs w:val="21"/>
                  </w:rPr>
                  <w:t>Пила минициркулярная</w:t>
                </w:r>
                <w:r w:rsidRPr="00D5753D">
                  <w:rPr>
                    <w:rFonts w:ascii="Arial" w:eastAsiaTheme="minorEastAsia" w:hAnsi="Arial" w:cs="Arial"/>
                    <w:bCs/>
                    <w:color w:val="FFFFFF" w:themeColor="background1"/>
                    <w:sz w:val="21"/>
                    <w:szCs w:val="21"/>
                    <w:lang w:eastAsia="zh-CN"/>
                  </w:rPr>
                  <w:t xml:space="preserve">      CS</w:t>
                </w:r>
                <w:r w:rsidRPr="00D5753D">
                  <w:rPr>
                    <w:rFonts w:ascii="Arial" w:eastAsiaTheme="minorEastAsia" w:hAnsi="Arial" w:cs="Arial" w:hint="eastAsia"/>
                    <w:bCs/>
                    <w:color w:val="FFFFFF" w:themeColor="background1"/>
                    <w:sz w:val="21"/>
                    <w:szCs w:val="21"/>
                    <w:lang w:eastAsia="zh-CN"/>
                  </w:rPr>
                  <w:t>5012MS</w:t>
                </w:r>
              </w:p>
              <w:p w:rsidR="00FF53B4" w:rsidRPr="004F6C1E" w:rsidRDefault="00FF53B4" w:rsidP="004F6C1E"/>
            </w:txbxContent>
          </v:textbox>
        </v:shape>
      </w:pict>
    </w:r>
    <w:r>
      <w:rPr>
        <w:rFonts w:eastAsiaTheme="minorEastAsia"/>
        <w:lang w:eastAsia="zh-CN"/>
      </w:rPr>
    </w:r>
    <w:r>
      <w:rPr>
        <w:rFonts w:eastAsiaTheme="minorEastAsia"/>
        <w:lang w:eastAsia="zh-CN"/>
      </w:rPr>
      <w:pict>
        <v:group id="Group 52" o:spid="_x0000_s2088" style="width:595.3pt;height:36.45pt;mso-position-horizontal-relative:char;mso-position-vertical-relative:line" coordorigin=",-718" coordsize="11906,729">
          <v:rect id="Rectangle 53" o:spid="_x0000_s2089" style="position:absolute;top:-718;width:11906;height:7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7/YsYA&#10;AADbAAAADwAAAGRycy9kb3ducmV2LnhtbESPW2vCQBSE3wX/w3KEvohuejFo6iptRahP4hV8O2ZP&#10;k9Ds2ZBdk/TfdwsFH4eZ+YaZLztTioZqV1hW8DiOQBCnVhecKTge1qMpCOeRNZaWScEPOVgu+r05&#10;Jtq2vKNm7zMRIOwSVJB7XyVSujQng25sK+LgfdnaoA+yzqSusQ1wU8qnKIqlwYLDQo4VfeSUfu9v&#10;RsG27Xbr+LQant8vzfH5uprcynij1MOge3sF4anz9/B/+1MreJnB35fwA+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7/YsYAAADbAAAADwAAAAAAAAAAAAAAAACYAgAAZHJz&#10;L2Rvd25yZXYueG1sUEsFBgAAAAAEAAQA9QAAAIsDA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2090" type="#_x0000_t75" style="position:absolute;left:567;top:-534;width:1691;height:4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FiUy8AAAA2wAAAA8AAABkcnMvZG93bnJldi54bWxET80OwUAQvku8w2YkbmwRImWJNCEuDsoD&#10;jO5oG93Z6i7K09uDxPHL979ct6YST2pcaVnBaBiBIM6sLjlXcD5tB3MQziNrrCyTgjc5WK+6nSXG&#10;2r74SM/U5yKEsItRQeF9HUvpsoIMuqGtiQN3tY1BH2CTS93gK4SbSo6jaCYNlhwaCqwpKSi7pQ+j&#10;gHDySXetPdwv9zzJktuk2k9ZqX6v3SxAeGr9X/xz77WCaVgfvoQfIFd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dxYlMvAAAANsAAAAPAAAAAAAAAAAAAAAAAJ8CAABkcnMv&#10;ZG93bnJldi54bWxQSwUGAAAAAAQABAD3AAAAiAMAAAAA&#10;">
            <v:imagedata r:id="rId1" o:title=""/>
          </v:shape>
          <v:shape id="Text Box 55" o:spid="_x0000_s2091" type="#_x0000_t202" style="position:absolute;top:-718;width:11906;height:7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style="mso-next-textbox:#Text Box 55" inset="0,0,0,0">
              <w:txbxContent>
                <w:p w:rsidR="00FF53B4" w:rsidRPr="008F25D6" w:rsidRDefault="00FF53B4" w:rsidP="00AA2674">
                  <w:pPr>
                    <w:rPr>
                      <w:rFonts w:ascii="Arial" w:eastAsiaTheme="minorEastAsia" w:hAnsi="Arial" w:cs="Arial"/>
                      <w:color w:val="FFFFFF" w:themeColor="background1"/>
                      <w:sz w:val="20"/>
                      <w:szCs w:val="20"/>
                      <w:lang w:eastAsia="zh-CN"/>
                    </w:rPr>
                  </w:pPr>
                  <w:r w:rsidRPr="0006309D">
                    <w:rPr>
                      <w:rFonts w:ascii="Arial" w:eastAsiaTheme="minorEastAsia" w:hAnsi="Arial" w:cs="Arial"/>
                      <w:color w:val="FFFFFF"/>
                      <w:position w:val="2"/>
                      <w:sz w:val="20"/>
                      <w:szCs w:val="20"/>
                      <w:lang w:eastAsia="zh-CN"/>
                    </w:rPr>
                    <w:t xml:space="preserve">                </w:t>
                  </w:r>
                  <w:r w:rsidRPr="0006309D">
                    <w:rPr>
                      <w:rFonts w:ascii="Arial" w:eastAsiaTheme="minorEastAsia" w:hAnsi="Arial" w:cs="Arial"/>
                      <w:color w:val="FFFFFF" w:themeColor="background1"/>
                      <w:position w:val="2"/>
                      <w:sz w:val="20"/>
                      <w:szCs w:val="20"/>
                      <w:lang w:eastAsia="zh-CN"/>
                    </w:rPr>
                    <w:t xml:space="preserve"> </w:t>
                  </w:r>
                </w:p>
                <w:p w:rsidR="00FF53B4" w:rsidRPr="0006309D" w:rsidRDefault="00FF53B4" w:rsidP="00AA2674">
                  <w:pPr>
                    <w:spacing w:before="257"/>
                    <w:ind w:left="6802"/>
                    <w:rPr>
                      <w:rFonts w:eastAsiaTheme="minorEastAsia"/>
                      <w:sz w:val="27"/>
                      <w:lang w:eastAsia="zh-CN"/>
                    </w:rPr>
                  </w:pPr>
                </w:p>
              </w:txbxContent>
            </v:textbox>
          </v:shape>
          <w10:wrap type="none"/>
          <w10:anchorlock/>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3B4" w:rsidRPr="00D910F1" w:rsidRDefault="007720CC" w:rsidP="00D910F1">
    <w:pPr>
      <w:pStyle w:val="a6"/>
      <w:pBdr>
        <w:bottom w:val="none" w:sz="0" w:space="0" w:color="auto"/>
      </w:pBdr>
      <w:jc w:val="left"/>
      <w:rPr>
        <w:rFonts w:eastAsiaTheme="minorEastAsia"/>
        <w:lang w:eastAsia="zh-CN"/>
      </w:rPr>
    </w:pPr>
    <w:r>
      <w:rPr>
        <w:rFonts w:eastAsiaTheme="minorEastAsia"/>
        <w:noProof/>
        <w:lang w:val="en-US" w:eastAsia="zh-CN" w:bidi="ar-SA"/>
      </w:rPr>
      <w:pict>
        <v:shapetype id="_x0000_t202" coordsize="21600,21600" o:spt="202" path="m,l,21600r21600,l21600,xe">
          <v:stroke joinstyle="miter"/>
          <v:path gradientshapeok="t" o:connecttype="rect"/>
        </v:shapetype>
        <v:shape id="_x0000_s2083" type="#_x0000_t202" style="position:absolute;margin-left:23.4pt;margin-top:9pt;width:331.6pt;height:22.5pt;z-index:503301304" filled="f" stroked="f">
          <v:textbox style="mso-next-textbox:#_x0000_s2083">
            <w:txbxContent>
              <w:p w:rsidR="00FF53B4" w:rsidRPr="00D5753D" w:rsidRDefault="00FF53B4" w:rsidP="00D5753D">
                <w:pPr>
                  <w:rPr>
                    <w:rFonts w:ascii="Arial" w:eastAsiaTheme="minorEastAsia" w:hAnsi="Arial" w:cs="Arial"/>
                    <w:color w:val="FFFFFF" w:themeColor="background1"/>
                    <w:sz w:val="21"/>
                    <w:szCs w:val="21"/>
                    <w:lang w:eastAsia="zh-CN"/>
                  </w:rPr>
                </w:pPr>
                <w:r w:rsidRPr="00D5753D">
                  <w:rPr>
                    <w:rFonts w:ascii="Arial" w:hAnsi="Arial" w:cs="Arial"/>
                    <w:bCs/>
                    <w:color w:val="FFFFFF" w:themeColor="background1"/>
                    <w:sz w:val="21"/>
                    <w:szCs w:val="21"/>
                  </w:rPr>
                  <w:t>Пила минициркулярная</w:t>
                </w:r>
                <w:r w:rsidRPr="00D5753D">
                  <w:rPr>
                    <w:rFonts w:ascii="Arial" w:eastAsiaTheme="minorEastAsia" w:hAnsi="Arial" w:cs="Arial"/>
                    <w:bCs/>
                    <w:color w:val="FFFFFF" w:themeColor="background1"/>
                    <w:sz w:val="21"/>
                    <w:szCs w:val="21"/>
                    <w:lang w:eastAsia="zh-CN"/>
                  </w:rPr>
                  <w:t xml:space="preserve">      CS</w:t>
                </w:r>
                <w:r w:rsidRPr="00D5753D">
                  <w:rPr>
                    <w:rFonts w:ascii="Arial" w:eastAsiaTheme="minorEastAsia" w:hAnsi="Arial" w:cs="Arial" w:hint="eastAsia"/>
                    <w:bCs/>
                    <w:color w:val="FFFFFF" w:themeColor="background1"/>
                    <w:sz w:val="21"/>
                    <w:szCs w:val="21"/>
                    <w:lang w:eastAsia="zh-CN"/>
                  </w:rPr>
                  <w:t>5012MS</w:t>
                </w:r>
              </w:p>
              <w:p w:rsidR="00FF53B4" w:rsidRPr="00944F56" w:rsidRDefault="00FF53B4" w:rsidP="00944F56"/>
            </w:txbxContent>
          </v:textbox>
        </v:shape>
      </w:pict>
    </w:r>
    <w:r>
      <w:rPr>
        <w:rFonts w:eastAsiaTheme="minorEastAsia"/>
        <w:lang w:eastAsia="zh-CN"/>
      </w:rPr>
    </w:r>
    <w:r>
      <w:rPr>
        <w:rFonts w:eastAsiaTheme="minorEastAsia"/>
        <w:lang w:eastAsia="zh-CN"/>
      </w:rPr>
      <w:pict>
        <v:group id="Group 44" o:spid="_x0000_s2100" style="width:595.3pt;height:36.45pt;mso-position-horizontal-relative:char;mso-position-vertical-relative:line" coordorigin=",-718" coordsize="11906,729">
          <v:rect id="Rectangle 45" o:spid="_x0000_s2101" style="position:absolute;top:-718;width:11906;height:7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P1Z8cA&#10;AADbAAAADwAAAGRycy9kb3ducmV2LnhtbESPT2vCQBTE70K/w/IKXqRu6p9Qoqu0ilBPYrSF3l6z&#10;zyQ0+zZk1yT99t2C4HGYmd8wy3VvKtFS40rLCp7HEQjizOqScwXn0+7pBYTzyBory6TglxysVw+D&#10;JSbadnykNvW5CBB2CSoovK8TKV1WkEE3tjVx8C62MeiDbHKpG+wC3FRyEkWxNFhyWCiwpk1B2U96&#10;NQoOXX/cxR/b0efbV3uefm/n1yreKzV87F8XIDz1/h6+td+1gtkc/r+EH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z9WfHAAAA2wAAAA8AAAAAAAAAAAAAAAAAmAIAAGRy&#10;cy9kb3ducmV2LnhtbFBLBQYAAAAABAAEAPUAAACMAw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2102" type="#_x0000_t75" style="position:absolute;left:9658;top:-534;width:1691;height:4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1faHEAAAA2wAAAA8AAABkcnMvZG93bnJldi54bWxEj0trwzAQhO+F/gexhd4auU4IxYkckoZC&#10;Iac8qK8ba/1IrJWRlNj991Wh0OMwM98wy9VoOnEn51vLCl4nCQji0uqWawWn48fLGwgfkDV2lknB&#10;N3lY5Y8PS8y0HXhP90OoRYSwz1BBE0KfSenLhgz6ie2Jo1dZZzBE6WqpHQ4RbjqZJslcGmw5LjTY&#10;03tD5fVwMwou/pIOe13tcPqVbs6btJhuXaHU89O4XoAINIb/8F/7UyuYzeH3S/wBM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1faHEAAAA2wAAAA8AAAAAAAAAAAAAAAAA&#10;nwIAAGRycy9kb3ducmV2LnhtbFBLBQYAAAAABAAEAPcAAACQAwAAAAA=&#10;">
            <v:imagedata r:id="rId1" o:title=""/>
          </v:shape>
          <v:shape id="Text Box 47" o:spid="_x0000_s2103" type="#_x0000_t202" style="position:absolute;top:-718;width:11906;height:7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style="mso-next-textbox:#Text Box 47" inset="0,0,0,0">
              <w:txbxContent>
                <w:p w:rsidR="00FF53B4" w:rsidRDefault="00FF53B4" w:rsidP="00AA2674">
                  <w:pPr>
                    <w:rPr>
                      <w:rFonts w:ascii="Arial" w:eastAsiaTheme="minorEastAsia" w:hAnsi="Arial" w:cs="Arial"/>
                      <w:color w:val="FFFFFF" w:themeColor="background1"/>
                      <w:sz w:val="20"/>
                      <w:szCs w:val="20"/>
                      <w:lang w:eastAsia="zh-CN"/>
                    </w:rPr>
                  </w:pPr>
                </w:p>
                <w:p w:rsidR="00FF53B4" w:rsidRPr="0006309D" w:rsidRDefault="00FF53B4" w:rsidP="00AA2674">
                  <w:pPr>
                    <w:spacing w:before="257"/>
                    <w:ind w:left="6802"/>
                    <w:rPr>
                      <w:rFonts w:eastAsiaTheme="minorEastAsia"/>
                      <w:sz w:val="27"/>
                      <w:lang w:eastAsia="zh-CN"/>
                    </w:rPr>
                  </w:pPr>
                </w:p>
                <w:p w:rsidR="00FF53B4" w:rsidRPr="0006309D" w:rsidRDefault="00FF53B4" w:rsidP="00AA2674">
                  <w:pPr>
                    <w:spacing w:before="257"/>
                    <w:ind w:left="6802"/>
                    <w:rPr>
                      <w:rFonts w:eastAsiaTheme="minorEastAsia"/>
                      <w:sz w:val="27"/>
                      <w:lang w:eastAsia="zh-CN"/>
                    </w:rPr>
                  </w:pPr>
                </w:p>
                <w:p w:rsidR="00FF53B4" w:rsidRPr="0006309D" w:rsidRDefault="00FF53B4" w:rsidP="00AA2674"/>
              </w:txbxContent>
            </v:textbox>
          </v:shape>
          <w10:wrap type="none"/>
          <w10:anchorlock/>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9256C"/>
    <w:multiLevelType w:val="hybridMultilevel"/>
    <w:tmpl w:val="8D766C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1B3419"/>
    <w:multiLevelType w:val="hybridMultilevel"/>
    <w:tmpl w:val="CBD64C9E"/>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CA418BD"/>
    <w:multiLevelType w:val="hybridMultilevel"/>
    <w:tmpl w:val="72185B2C"/>
    <w:lvl w:ilvl="0" w:tplc="5A62DA8A">
      <w:start w:val="1"/>
      <w:numFmt w:val="decimal"/>
      <w:lvlText w:val="%1."/>
      <w:lvlJc w:val="left"/>
      <w:pPr>
        <w:ind w:left="2808" w:hanging="360"/>
      </w:pPr>
      <w:rPr>
        <w:b w:val="0"/>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3" w15:restartNumberingAfterBreak="0">
    <w:nsid w:val="0D4428D6"/>
    <w:multiLevelType w:val="hybridMultilevel"/>
    <w:tmpl w:val="A0AC5E2A"/>
    <w:lvl w:ilvl="0" w:tplc="207A6E9E">
      <w:start w:val="1"/>
      <w:numFmt w:val="decimal"/>
      <w:lvlText w:val="%1."/>
      <w:lvlJc w:val="left"/>
      <w:pPr>
        <w:tabs>
          <w:tab w:val="num" w:pos="360"/>
        </w:tabs>
        <w:ind w:left="360" w:hanging="360"/>
      </w:pPr>
      <w:rPr>
        <w:rFonts w:ascii="Arial" w:hAnsi="Arial" w:hint="default"/>
        <w:b w:val="0"/>
        <w:i w:val="0"/>
        <w:sz w:val="16"/>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 w15:restartNumberingAfterBreak="0">
    <w:nsid w:val="0DFB1209"/>
    <w:multiLevelType w:val="hybridMultilevel"/>
    <w:tmpl w:val="52A86076"/>
    <w:lvl w:ilvl="0" w:tplc="7DD6EDD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1B8560A">
      <w:start w:val="1"/>
      <w:numFmt w:val="decimal"/>
      <w:lvlText w:val="%3."/>
      <w:lvlJc w:val="right"/>
      <w:pPr>
        <w:ind w:left="2160" w:hanging="180"/>
      </w:pPr>
      <w:rPr>
        <w:rFonts w:ascii="Arial" w:eastAsia="Tahoma" w:hAnsi="Arial" w:cs="Arial"/>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F601B78"/>
    <w:multiLevelType w:val="hybridMultilevel"/>
    <w:tmpl w:val="1680877E"/>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 w15:restartNumberingAfterBreak="0">
    <w:nsid w:val="190D2D86"/>
    <w:multiLevelType w:val="hybridMultilevel"/>
    <w:tmpl w:val="5A226354"/>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7" w15:restartNumberingAfterBreak="0">
    <w:nsid w:val="19F87CDF"/>
    <w:multiLevelType w:val="hybridMultilevel"/>
    <w:tmpl w:val="B43CF986"/>
    <w:lvl w:ilvl="0" w:tplc="0419000F">
      <w:start w:val="1"/>
      <w:numFmt w:val="decimal"/>
      <w:lvlText w:val="%1."/>
      <w:lvlJc w:val="left"/>
      <w:pPr>
        <w:ind w:left="1041" w:hanging="360"/>
      </w:pPr>
    </w:lvl>
    <w:lvl w:ilvl="1" w:tplc="04190019" w:tentative="1">
      <w:start w:val="1"/>
      <w:numFmt w:val="lowerLetter"/>
      <w:lvlText w:val="%2."/>
      <w:lvlJc w:val="left"/>
      <w:pPr>
        <w:ind w:left="1761" w:hanging="360"/>
      </w:pPr>
    </w:lvl>
    <w:lvl w:ilvl="2" w:tplc="0419001B" w:tentative="1">
      <w:start w:val="1"/>
      <w:numFmt w:val="lowerRoman"/>
      <w:lvlText w:val="%3."/>
      <w:lvlJc w:val="right"/>
      <w:pPr>
        <w:ind w:left="2481" w:hanging="180"/>
      </w:pPr>
    </w:lvl>
    <w:lvl w:ilvl="3" w:tplc="0419000F" w:tentative="1">
      <w:start w:val="1"/>
      <w:numFmt w:val="decimal"/>
      <w:lvlText w:val="%4."/>
      <w:lvlJc w:val="left"/>
      <w:pPr>
        <w:ind w:left="3201" w:hanging="360"/>
      </w:pPr>
    </w:lvl>
    <w:lvl w:ilvl="4" w:tplc="04190019" w:tentative="1">
      <w:start w:val="1"/>
      <w:numFmt w:val="lowerLetter"/>
      <w:lvlText w:val="%5."/>
      <w:lvlJc w:val="left"/>
      <w:pPr>
        <w:ind w:left="3921" w:hanging="360"/>
      </w:pPr>
    </w:lvl>
    <w:lvl w:ilvl="5" w:tplc="0419001B" w:tentative="1">
      <w:start w:val="1"/>
      <w:numFmt w:val="lowerRoman"/>
      <w:lvlText w:val="%6."/>
      <w:lvlJc w:val="right"/>
      <w:pPr>
        <w:ind w:left="4641" w:hanging="180"/>
      </w:pPr>
    </w:lvl>
    <w:lvl w:ilvl="6" w:tplc="0419000F" w:tentative="1">
      <w:start w:val="1"/>
      <w:numFmt w:val="decimal"/>
      <w:lvlText w:val="%7."/>
      <w:lvlJc w:val="left"/>
      <w:pPr>
        <w:ind w:left="5361" w:hanging="360"/>
      </w:pPr>
    </w:lvl>
    <w:lvl w:ilvl="7" w:tplc="04190019" w:tentative="1">
      <w:start w:val="1"/>
      <w:numFmt w:val="lowerLetter"/>
      <w:lvlText w:val="%8."/>
      <w:lvlJc w:val="left"/>
      <w:pPr>
        <w:ind w:left="6081" w:hanging="360"/>
      </w:pPr>
    </w:lvl>
    <w:lvl w:ilvl="8" w:tplc="0419001B" w:tentative="1">
      <w:start w:val="1"/>
      <w:numFmt w:val="lowerRoman"/>
      <w:lvlText w:val="%9."/>
      <w:lvlJc w:val="right"/>
      <w:pPr>
        <w:ind w:left="6801" w:hanging="180"/>
      </w:pPr>
    </w:lvl>
  </w:abstractNum>
  <w:abstractNum w:abstractNumId="8" w15:restartNumberingAfterBreak="0">
    <w:nsid w:val="1A502EF0"/>
    <w:multiLevelType w:val="hybridMultilevel"/>
    <w:tmpl w:val="F370B3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DFB7045"/>
    <w:multiLevelType w:val="hybridMultilevel"/>
    <w:tmpl w:val="94C616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46626C6"/>
    <w:multiLevelType w:val="hybridMultilevel"/>
    <w:tmpl w:val="67DA995A"/>
    <w:lvl w:ilvl="0" w:tplc="5A62DA8A">
      <w:start w:val="1"/>
      <w:numFmt w:val="decimal"/>
      <w:lvlText w:val="%1."/>
      <w:lvlJc w:val="left"/>
      <w:pPr>
        <w:ind w:left="2807" w:hanging="360"/>
      </w:pPr>
      <w:rPr>
        <w:b w:val="0"/>
      </w:rPr>
    </w:lvl>
    <w:lvl w:ilvl="1" w:tplc="04190019" w:tentative="1">
      <w:start w:val="1"/>
      <w:numFmt w:val="lowerLetter"/>
      <w:lvlText w:val="%2."/>
      <w:lvlJc w:val="left"/>
      <w:pPr>
        <w:ind w:left="2857" w:hanging="360"/>
      </w:pPr>
    </w:lvl>
    <w:lvl w:ilvl="2" w:tplc="0419001B" w:tentative="1">
      <w:start w:val="1"/>
      <w:numFmt w:val="lowerRoman"/>
      <w:lvlText w:val="%3."/>
      <w:lvlJc w:val="right"/>
      <w:pPr>
        <w:ind w:left="3577" w:hanging="180"/>
      </w:pPr>
    </w:lvl>
    <w:lvl w:ilvl="3" w:tplc="0419000F" w:tentative="1">
      <w:start w:val="1"/>
      <w:numFmt w:val="decimal"/>
      <w:lvlText w:val="%4."/>
      <w:lvlJc w:val="left"/>
      <w:pPr>
        <w:ind w:left="4297" w:hanging="360"/>
      </w:pPr>
    </w:lvl>
    <w:lvl w:ilvl="4" w:tplc="04190019" w:tentative="1">
      <w:start w:val="1"/>
      <w:numFmt w:val="lowerLetter"/>
      <w:lvlText w:val="%5."/>
      <w:lvlJc w:val="left"/>
      <w:pPr>
        <w:ind w:left="5017" w:hanging="360"/>
      </w:pPr>
    </w:lvl>
    <w:lvl w:ilvl="5" w:tplc="0419001B" w:tentative="1">
      <w:start w:val="1"/>
      <w:numFmt w:val="lowerRoman"/>
      <w:lvlText w:val="%6."/>
      <w:lvlJc w:val="right"/>
      <w:pPr>
        <w:ind w:left="5737" w:hanging="180"/>
      </w:pPr>
    </w:lvl>
    <w:lvl w:ilvl="6" w:tplc="0419000F" w:tentative="1">
      <w:start w:val="1"/>
      <w:numFmt w:val="decimal"/>
      <w:lvlText w:val="%7."/>
      <w:lvlJc w:val="left"/>
      <w:pPr>
        <w:ind w:left="6457" w:hanging="360"/>
      </w:pPr>
    </w:lvl>
    <w:lvl w:ilvl="7" w:tplc="04190019" w:tentative="1">
      <w:start w:val="1"/>
      <w:numFmt w:val="lowerLetter"/>
      <w:lvlText w:val="%8."/>
      <w:lvlJc w:val="left"/>
      <w:pPr>
        <w:ind w:left="7177" w:hanging="360"/>
      </w:pPr>
    </w:lvl>
    <w:lvl w:ilvl="8" w:tplc="0419001B" w:tentative="1">
      <w:start w:val="1"/>
      <w:numFmt w:val="lowerRoman"/>
      <w:lvlText w:val="%9."/>
      <w:lvlJc w:val="right"/>
      <w:pPr>
        <w:ind w:left="7897" w:hanging="180"/>
      </w:pPr>
    </w:lvl>
  </w:abstractNum>
  <w:abstractNum w:abstractNumId="11" w15:restartNumberingAfterBreak="0">
    <w:nsid w:val="26570661"/>
    <w:multiLevelType w:val="hybridMultilevel"/>
    <w:tmpl w:val="F042BBFE"/>
    <w:lvl w:ilvl="0" w:tplc="5A62DA8A">
      <w:start w:val="1"/>
      <w:numFmt w:val="decimal"/>
      <w:lvlText w:val="%1."/>
      <w:lvlJc w:val="left"/>
      <w:pPr>
        <w:ind w:left="2807" w:hanging="360"/>
      </w:pPr>
      <w:rPr>
        <w:b w:val="0"/>
      </w:rPr>
    </w:lvl>
    <w:lvl w:ilvl="1" w:tplc="04190019" w:tentative="1">
      <w:start w:val="1"/>
      <w:numFmt w:val="lowerLetter"/>
      <w:lvlText w:val="%2."/>
      <w:lvlJc w:val="left"/>
      <w:pPr>
        <w:ind w:left="2857" w:hanging="360"/>
      </w:pPr>
    </w:lvl>
    <w:lvl w:ilvl="2" w:tplc="0419001B" w:tentative="1">
      <w:start w:val="1"/>
      <w:numFmt w:val="lowerRoman"/>
      <w:lvlText w:val="%3."/>
      <w:lvlJc w:val="right"/>
      <w:pPr>
        <w:ind w:left="3577" w:hanging="180"/>
      </w:pPr>
    </w:lvl>
    <w:lvl w:ilvl="3" w:tplc="0419000F" w:tentative="1">
      <w:start w:val="1"/>
      <w:numFmt w:val="decimal"/>
      <w:lvlText w:val="%4."/>
      <w:lvlJc w:val="left"/>
      <w:pPr>
        <w:ind w:left="4297" w:hanging="360"/>
      </w:pPr>
    </w:lvl>
    <w:lvl w:ilvl="4" w:tplc="04190019" w:tentative="1">
      <w:start w:val="1"/>
      <w:numFmt w:val="lowerLetter"/>
      <w:lvlText w:val="%5."/>
      <w:lvlJc w:val="left"/>
      <w:pPr>
        <w:ind w:left="5017" w:hanging="360"/>
      </w:pPr>
    </w:lvl>
    <w:lvl w:ilvl="5" w:tplc="0419001B" w:tentative="1">
      <w:start w:val="1"/>
      <w:numFmt w:val="lowerRoman"/>
      <w:lvlText w:val="%6."/>
      <w:lvlJc w:val="right"/>
      <w:pPr>
        <w:ind w:left="5737" w:hanging="180"/>
      </w:pPr>
    </w:lvl>
    <w:lvl w:ilvl="6" w:tplc="0419000F" w:tentative="1">
      <w:start w:val="1"/>
      <w:numFmt w:val="decimal"/>
      <w:lvlText w:val="%7."/>
      <w:lvlJc w:val="left"/>
      <w:pPr>
        <w:ind w:left="6457" w:hanging="360"/>
      </w:pPr>
    </w:lvl>
    <w:lvl w:ilvl="7" w:tplc="04190019" w:tentative="1">
      <w:start w:val="1"/>
      <w:numFmt w:val="lowerLetter"/>
      <w:lvlText w:val="%8."/>
      <w:lvlJc w:val="left"/>
      <w:pPr>
        <w:ind w:left="7177" w:hanging="360"/>
      </w:pPr>
    </w:lvl>
    <w:lvl w:ilvl="8" w:tplc="0419001B" w:tentative="1">
      <w:start w:val="1"/>
      <w:numFmt w:val="lowerRoman"/>
      <w:lvlText w:val="%9."/>
      <w:lvlJc w:val="right"/>
      <w:pPr>
        <w:ind w:left="7897" w:hanging="180"/>
      </w:pPr>
    </w:lvl>
  </w:abstractNum>
  <w:abstractNum w:abstractNumId="12" w15:restartNumberingAfterBreak="0">
    <w:nsid w:val="2DB40E4F"/>
    <w:multiLevelType w:val="hybridMultilevel"/>
    <w:tmpl w:val="4CB2C8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EE5552B"/>
    <w:multiLevelType w:val="hybridMultilevel"/>
    <w:tmpl w:val="45B8F0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26038B3"/>
    <w:multiLevelType w:val="hybridMultilevel"/>
    <w:tmpl w:val="F93647DE"/>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5" w15:restartNumberingAfterBreak="0">
    <w:nsid w:val="333402C2"/>
    <w:multiLevelType w:val="hybridMultilevel"/>
    <w:tmpl w:val="E0FC9E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9C61468"/>
    <w:multiLevelType w:val="hybridMultilevel"/>
    <w:tmpl w:val="3A401150"/>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7" w15:restartNumberingAfterBreak="0">
    <w:nsid w:val="3BEE4829"/>
    <w:multiLevelType w:val="hybridMultilevel"/>
    <w:tmpl w:val="1DD4D8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F0E3662"/>
    <w:multiLevelType w:val="hybridMultilevel"/>
    <w:tmpl w:val="2C704D5A"/>
    <w:lvl w:ilvl="0" w:tplc="51FA48F8">
      <w:start w:val="1"/>
      <w:numFmt w:val="bullet"/>
      <w:lvlText w:val="●"/>
      <w:lvlJc w:val="left"/>
      <w:pPr>
        <w:ind w:left="420" w:hanging="420"/>
      </w:pPr>
      <w:rPr>
        <w:rFonts w:ascii="FZShuTi" w:eastAsia="FZShuTi" w:hAnsi="Symbol" w:hint="eastAsia"/>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3F97331B"/>
    <w:multiLevelType w:val="hybridMultilevel"/>
    <w:tmpl w:val="A3127B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41BF7E96"/>
    <w:multiLevelType w:val="hybridMultilevel"/>
    <w:tmpl w:val="3C5AA81C"/>
    <w:lvl w:ilvl="0" w:tplc="5A62DA8A">
      <w:start w:val="1"/>
      <w:numFmt w:val="decimal"/>
      <w:lvlText w:val="%1."/>
      <w:lvlJc w:val="left"/>
      <w:pPr>
        <w:ind w:left="2808" w:hanging="360"/>
      </w:pPr>
      <w:rPr>
        <w:b w:val="0"/>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21" w15:restartNumberingAfterBreak="0">
    <w:nsid w:val="42E45C39"/>
    <w:multiLevelType w:val="hybridMultilevel"/>
    <w:tmpl w:val="13D2BC68"/>
    <w:lvl w:ilvl="0" w:tplc="5A62DA8A">
      <w:start w:val="1"/>
      <w:numFmt w:val="decimal"/>
      <w:lvlText w:val="%1."/>
      <w:lvlJc w:val="left"/>
      <w:pPr>
        <w:ind w:left="1390" w:hanging="360"/>
      </w:pPr>
      <w:rPr>
        <w:b w:val="0"/>
      </w:rPr>
    </w:lvl>
    <w:lvl w:ilvl="1" w:tplc="04190019" w:tentative="1">
      <w:start w:val="1"/>
      <w:numFmt w:val="lowerLetter"/>
      <w:lvlText w:val="%2."/>
      <w:lvlJc w:val="left"/>
      <w:pPr>
        <w:ind w:left="2110" w:hanging="360"/>
      </w:pPr>
    </w:lvl>
    <w:lvl w:ilvl="2" w:tplc="0419001B" w:tentative="1">
      <w:start w:val="1"/>
      <w:numFmt w:val="lowerRoman"/>
      <w:lvlText w:val="%3."/>
      <w:lvlJc w:val="right"/>
      <w:pPr>
        <w:ind w:left="2830" w:hanging="180"/>
      </w:pPr>
    </w:lvl>
    <w:lvl w:ilvl="3" w:tplc="0419000F" w:tentative="1">
      <w:start w:val="1"/>
      <w:numFmt w:val="decimal"/>
      <w:lvlText w:val="%4."/>
      <w:lvlJc w:val="left"/>
      <w:pPr>
        <w:ind w:left="3550" w:hanging="360"/>
      </w:pPr>
    </w:lvl>
    <w:lvl w:ilvl="4" w:tplc="04190019" w:tentative="1">
      <w:start w:val="1"/>
      <w:numFmt w:val="lowerLetter"/>
      <w:lvlText w:val="%5."/>
      <w:lvlJc w:val="left"/>
      <w:pPr>
        <w:ind w:left="4270" w:hanging="360"/>
      </w:pPr>
    </w:lvl>
    <w:lvl w:ilvl="5" w:tplc="0419001B" w:tentative="1">
      <w:start w:val="1"/>
      <w:numFmt w:val="lowerRoman"/>
      <w:lvlText w:val="%6."/>
      <w:lvlJc w:val="right"/>
      <w:pPr>
        <w:ind w:left="4990" w:hanging="180"/>
      </w:pPr>
    </w:lvl>
    <w:lvl w:ilvl="6" w:tplc="0419000F" w:tentative="1">
      <w:start w:val="1"/>
      <w:numFmt w:val="decimal"/>
      <w:lvlText w:val="%7."/>
      <w:lvlJc w:val="left"/>
      <w:pPr>
        <w:ind w:left="5710" w:hanging="360"/>
      </w:pPr>
    </w:lvl>
    <w:lvl w:ilvl="7" w:tplc="04190019" w:tentative="1">
      <w:start w:val="1"/>
      <w:numFmt w:val="lowerLetter"/>
      <w:lvlText w:val="%8."/>
      <w:lvlJc w:val="left"/>
      <w:pPr>
        <w:ind w:left="6430" w:hanging="360"/>
      </w:pPr>
    </w:lvl>
    <w:lvl w:ilvl="8" w:tplc="0419001B" w:tentative="1">
      <w:start w:val="1"/>
      <w:numFmt w:val="lowerRoman"/>
      <w:lvlText w:val="%9."/>
      <w:lvlJc w:val="right"/>
      <w:pPr>
        <w:ind w:left="7150" w:hanging="180"/>
      </w:pPr>
    </w:lvl>
  </w:abstractNum>
  <w:abstractNum w:abstractNumId="22" w15:restartNumberingAfterBreak="0">
    <w:nsid w:val="490F79E9"/>
    <w:multiLevelType w:val="hybridMultilevel"/>
    <w:tmpl w:val="C4A233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4A281783"/>
    <w:multiLevelType w:val="hybridMultilevel"/>
    <w:tmpl w:val="48962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DCE1DC0"/>
    <w:multiLevelType w:val="hybridMultilevel"/>
    <w:tmpl w:val="1C96F0F4"/>
    <w:lvl w:ilvl="0" w:tplc="8B5CF254">
      <w:start w:val="1"/>
      <w:numFmt w:val="decimal"/>
      <w:lvlText w:val="%1."/>
      <w:lvlJc w:val="left"/>
      <w:pPr>
        <w:ind w:left="1444" w:hanging="360"/>
      </w:pPr>
      <w:rPr>
        <w:rFonts w:hint="default"/>
      </w:rPr>
    </w:lvl>
    <w:lvl w:ilvl="1" w:tplc="04090019" w:tentative="1">
      <w:start w:val="1"/>
      <w:numFmt w:val="lowerLetter"/>
      <w:lvlText w:val="%2)"/>
      <w:lvlJc w:val="left"/>
      <w:pPr>
        <w:ind w:left="1924" w:hanging="420"/>
      </w:pPr>
    </w:lvl>
    <w:lvl w:ilvl="2" w:tplc="0409001B" w:tentative="1">
      <w:start w:val="1"/>
      <w:numFmt w:val="lowerRoman"/>
      <w:lvlText w:val="%3."/>
      <w:lvlJc w:val="right"/>
      <w:pPr>
        <w:ind w:left="2344" w:hanging="420"/>
      </w:pPr>
    </w:lvl>
    <w:lvl w:ilvl="3" w:tplc="0409000F" w:tentative="1">
      <w:start w:val="1"/>
      <w:numFmt w:val="decimal"/>
      <w:lvlText w:val="%4."/>
      <w:lvlJc w:val="left"/>
      <w:pPr>
        <w:ind w:left="2764" w:hanging="420"/>
      </w:pPr>
    </w:lvl>
    <w:lvl w:ilvl="4" w:tplc="04090019" w:tentative="1">
      <w:start w:val="1"/>
      <w:numFmt w:val="lowerLetter"/>
      <w:lvlText w:val="%5)"/>
      <w:lvlJc w:val="left"/>
      <w:pPr>
        <w:ind w:left="3184" w:hanging="420"/>
      </w:pPr>
    </w:lvl>
    <w:lvl w:ilvl="5" w:tplc="0409001B" w:tentative="1">
      <w:start w:val="1"/>
      <w:numFmt w:val="lowerRoman"/>
      <w:lvlText w:val="%6."/>
      <w:lvlJc w:val="right"/>
      <w:pPr>
        <w:ind w:left="3604" w:hanging="420"/>
      </w:pPr>
    </w:lvl>
    <w:lvl w:ilvl="6" w:tplc="0409000F" w:tentative="1">
      <w:start w:val="1"/>
      <w:numFmt w:val="decimal"/>
      <w:lvlText w:val="%7."/>
      <w:lvlJc w:val="left"/>
      <w:pPr>
        <w:ind w:left="4024" w:hanging="420"/>
      </w:pPr>
    </w:lvl>
    <w:lvl w:ilvl="7" w:tplc="04090019" w:tentative="1">
      <w:start w:val="1"/>
      <w:numFmt w:val="lowerLetter"/>
      <w:lvlText w:val="%8)"/>
      <w:lvlJc w:val="left"/>
      <w:pPr>
        <w:ind w:left="4444" w:hanging="420"/>
      </w:pPr>
    </w:lvl>
    <w:lvl w:ilvl="8" w:tplc="0409001B" w:tentative="1">
      <w:start w:val="1"/>
      <w:numFmt w:val="lowerRoman"/>
      <w:lvlText w:val="%9."/>
      <w:lvlJc w:val="right"/>
      <w:pPr>
        <w:ind w:left="4864" w:hanging="420"/>
      </w:pPr>
    </w:lvl>
  </w:abstractNum>
  <w:abstractNum w:abstractNumId="25" w15:restartNumberingAfterBreak="0">
    <w:nsid w:val="4F122E96"/>
    <w:multiLevelType w:val="hybridMultilevel"/>
    <w:tmpl w:val="FC587790"/>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6" w15:restartNumberingAfterBreak="0">
    <w:nsid w:val="578E3680"/>
    <w:multiLevelType w:val="hybridMultilevel"/>
    <w:tmpl w:val="F774D12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BFA545E"/>
    <w:multiLevelType w:val="hybridMultilevel"/>
    <w:tmpl w:val="C1B6DA9C"/>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28" w15:restartNumberingAfterBreak="0">
    <w:nsid w:val="68EC7709"/>
    <w:multiLevelType w:val="hybridMultilevel"/>
    <w:tmpl w:val="BF22F0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9B343A5"/>
    <w:multiLevelType w:val="hybridMultilevel"/>
    <w:tmpl w:val="CF0E01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6BAA265E"/>
    <w:multiLevelType w:val="hybridMultilevel"/>
    <w:tmpl w:val="16F2BB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C3163F0"/>
    <w:multiLevelType w:val="hybridMultilevel"/>
    <w:tmpl w:val="0B82D052"/>
    <w:lvl w:ilvl="0" w:tplc="0419000F">
      <w:start w:val="1"/>
      <w:numFmt w:val="decimal"/>
      <w:lvlText w:val="%1."/>
      <w:lvlJc w:val="left"/>
      <w:pPr>
        <w:tabs>
          <w:tab w:val="num" w:pos="2160"/>
        </w:tabs>
        <w:ind w:left="2160" w:hanging="360"/>
      </w:pPr>
      <w:rPr>
        <w:rFonts w:hint="default"/>
      </w:rPr>
    </w:lvl>
    <w:lvl w:ilvl="1" w:tplc="04190019" w:tentative="1">
      <w:start w:val="1"/>
      <w:numFmt w:val="lowerLetter"/>
      <w:lvlText w:val="%2."/>
      <w:lvlJc w:val="left"/>
      <w:pPr>
        <w:tabs>
          <w:tab w:val="num" w:pos="2880"/>
        </w:tabs>
        <w:ind w:left="2880" w:hanging="360"/>
      </w:pPr>
    </w:lvl>
    <w:lvl w:ilvl="2" w:tplc="0419001B" w:tentative="1">
      <w:start w:val="1"/>
      <w:numFmt w:val="lowerRoman"/>
      <w:lvlText w:val="%3."/>
      <w:lvlJc w:val="right"/>
      <w:pPr>
        <w:tabs>
          <w:tab w:val="num" w:pos="3600"/>
        </w:tabs>
        <w:ind w:left="3600" w:hanging="180"/>
      </w:pPr>
    </w:lvl>
    <w:lvl w:ilvl="3" w:tplc="0419000F" w:tentative="1">
      <w:start w:val="1"/>
      <w:numFmt w:val="decimal"/>
      <w:lvlText w:val="%4."/>
      <w:lvlJc w:val="left"/>
      <w:pPr>
        <w:tabs>
          <w:tab w:val="num" w:pos="4320"/>
        </w:tabs>
        <w:ind w:left="4320" w:hanging="360"/>
      </w:pPr>
    </w:lvl>
    <w:lvl w:ilvl="4" w:tplc="04190019" w:tentative="1">
      <w:start w:val="1"/>
      <w:numFmt w:val="lowerLetter"/>
      <w:lvlText w:val="%5."/>
      <w:lvlJc w:val="left"/>
      <w:pPr>
        <w:tabs>
          <w:tab w:val="num" w:pos="5040"/>
        </w:tabs>
        <w:ind w:left="5040" w:hanging="360"/>
      </w:pPr>
    </w:lvl>
    <w:lvl w:ilvl="5" w:tplc="0419001B" w:tentative="1">
      <w:start w:val="1"/>
      <w:numFmt w:val="lowerRoman"/>
      <w:lvlText w:val="%6."/>
      <w:lvlJc w:val="right"/>
      <w:pPr>
        <w:tabs>
          <w:tab w:val="num" w:pos="5760"/>
        </w:tabs>
        <w:ind w:left="5760" w:hanging="180"/>
      </w:pPr>
    </w:lvl>
    <w:lvl w:ilvl="6" w:tplc="0419000F" w:tentative="1">
      <w:start w:val="1"/>
      <w:numFmt w:val="decimal"/>
      <w:lvlText w:val="%7."/>
      <w:lvlJc w:val="left"/>
      <w:pPr>
        <w:tabs>
          <w:tab w:val="num" w:pos="6480"/>
        </w:tabs>
        <w:ind w:left="6480" w:hanging="360"/>
      </w:pPr>
    </w:lvl>
    <w:lvl w:ilvl="7" w:tplc="04190019" w:tentative="1">
      <w:start w:val="1"/>
      <w:numFmt w:val="lowerLetter"/>
      <w:lvlText w:val="%8."/>
      <w:lvlJc w:val="left"/>
      <w:pPr>
        <w:tabs>
          <w:tab w:val="num" w:pos="7200"/>
        </w:tabs>
        <w:ind w:left="7200" w:hanging="360"/>
      </w:pPr>
    </w:lvl>
    <w:lvl w:ilvl="8" w:tplc="0419001B" w:tentative="1">
      <w:start w:val="1"/>
      <w:numFmt w:val="lowerRoman"/>
      <w:lvlText w:val="%9."/>
      <w:lvlJc w:val="right"/>
      <w:pPr>
        <w:tabs>
          <w:tab w:val="num" w:pos="7920"/>
        </w:tabs>
        <w:ind w:left="7920" w:hanging="180"/>
      </w:pPr>
    </w:lvl>
  </w:abstractNum>
  <w:abstractNum w:abstractNumId="32" w15:restartNumberingAfterBreak="0">
    <w:nsid w:val="72A858AE"/>
    <w:multiLevelType w:val="hybridMultilevel"/>
    <w:tmpl w:val="30C09D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72CE08A3"/>
    <w:multiLevelType w:val="hybridMultilevel"/>
    <w:tmpl w:val="7FA07B9C"/>
    <w:lvl w:ilvl="0" w:tplc="0419000F">
      <w:start w:val="1"/>
      <w:numFmt w:val="decimal"/>
      <w:lvlText w:val="%1."/>
      <w:lvlJc w:val="left"/>
      <w:pPr>
        <w:tabs>
          <w:tab w:val="num" w:pos="785"/>
        </w:tabs>
        <w:ind w:left="785" w:hanging="360"/>
      </w:pPr>
      <w:rPr>
        <w:rFonts w:hint="default"/>
      </w:rPr>
    </w:lvl>
    <w:lvl w:ilvl="1" w:tplc="04190019" w:tentative="1">
      <w:start w:val="1"/>
      <w:numFmt w:val="lowerLetter"/>
      <w:lvlText w:val="%2."/>
      <w:lvlJc w:val="left"/>
      <w:pPr>
        <w:tabs>
          <w:tab w:val="num" w:pos="1505"/>
        </w:tabs>
        <w:ind w:left="1505" w:hanging="360"/>
      </w:pPr>
    </w:lvl>
    <w:lvl w:ilvl="2" w:tplc="0419001B" w:tentative="1">
      <w:start w:val="1"/>
      <w:numFmt w:val="lowerRoman"/>
      <w:lvlText w:val="%3."/>
      <w:lvlJc w:val="right"/>
      <w:pPr>
        <w:tabs>
          <w:tab w:val="num" w:pos="2225"/>
        </w:tabs>
        <w:ind w:left="2225" w:hanging="180"/>
      </w:pPr>
    </w:lvl>
    <w:lvl w:ilvl="3" w:tplc="0419000F" w:tentative="1">
      <w:start w:val="1"/>
      <w:numFmt w:val="decimal"/>
      <w:lvlText w:val="%4."/>
      <w:lvlJc w:val="left"/>
      <w:pPr>
        <w:tabs>
          <w:tab w:val="num" w:pos="2945"/>
        </w:tabs>
        <w:ind w:left="2945" w:hanging="360"/>
      </w:pPr>
    </w:lvl>
    <w:lvl w:ilvl="4" w:tplc="04190019" w:tentative="1">
      <w:start w:val="1"/>
      <w:numFmt w:val="lowerLetter"/>
      <w:lvlText w:val="%5."/>
      <w:lvlJc w:val="left"/>
      <w:pPr>
        <w:tabs>
          <w:tab w:val="num" w:pos="3665"/>
        </w:tabs>
        <w:ind w:left="3665" w:hanging="360"/>
      </w:pPr>
    </w:lvl>
    <w:lvl w:ilvl="5" w:tplc="0419001B" w:tentative="1">
      <w:start w:val="1"/>
      <w:numFmt w:val="lowerRoman"/>
      <w:lvlText w:val="%6."/>
      <w:lvlJc w:val="right"/>
      <w:pPr>
        <w:tabs>
          <w:tab w:val="num" w:pos="4385"/>
        </w:tabs>
        <w:ind w:left="4385" w:hanging="180"/>
      </w:pPr>
    </w:lvl>
    <w:lvl w:ilvl="6" w:tplc="0419000F" w:tentative="1">
      <w:start w:val="1"/>
      <w:numFmt w:val="decimal"/>
      <w:lvlText w:val="%7."/>
      <w:lvlJc w:val="left"/>
      <w:pPr>
        <w:tabs>
          <w:tab w:val="num" w:pos="5105"/>
        </w:tabs>
        <w:ind w:left="5105" w:hanging="360"/>
      </w:pPr>
    </w:lvl>
    <w:lvl w:ilvl="7" w:tplc="04190019" w:tentative="1">
      <w:start w:val="1"/>
      <w:numFmt w:val="lowerLetter"/>
      <w:lvlText w:val="%8."/>
      <w:lvlJc w:val="left"/>
      <w:pPr>
        <w:tabs>
          <w:tab w:val="num" w:pos="5825"/>
        </w:tabs>
        <w:ind w:left="5825" w:hanging="360"/>
      </w:pPr>
    </w:lvl>
    <w:lvl w:ilvl="8" w:tplc="0419001B" w:tentative="1">
      <w:start w:val="1"/>
      <w:numFmt w:val="lowerRoman"/>
      <w:lvlText w:val="%9."/>
      <w:lvlJc w:val="right"/>
      <w:pPr>
        <w:tabs>
          <w:tab w:val="num" w:pos="6545"/>
        </w:tabs>
        <w:ind w:left="6545" w:hanging="180"/>
      </w:pPr>
    </w:lvl>
  </w:abstractNum>
  <w:abstractNum w:abstractNumId="34" w15:restartNumberingAfterBreak="0">
    <w:nsid w:val="758004F0"/>
    <w:multiLevelType w:val="hybridMultilevel"/>
    <w:tmpl w:val="39B4329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15:restartNumberingAfterBreak="0">
    <w:nsid w:val="76B70CC1"/>
    <w:multiLevelType w:val="hybridMultilevel"/>
    <w:tmpl w:val="08F2AA32"/>
    <w:lvl w:ilvl="0" w:tplc="2ED866A4">
      <w:start w:val="1"/>
      <w:numFmt w:val="decimal"/>
      <w:lvlText w:val="%1."/>
      <w:lvlJc w:val="left"/>
      <w:pPr>
        <w:ind w:left="1030" w:hanging="360"/>
      </w:pPr>
      <w:rPr>
        <w:rFonts w:hint="default"/>
      </w:rPr>
    </w:lvl>
    <w:lvl w:ilvl="1" w:tplc="04090019" w:tentative="1">
      <w:start w:val="1"/>
      <w:numFmt w:val="lowerLetter"/>
      <w:lvlText w:val="%2)"/>
      <w:lvlJc w:val="left"/>
      <w:pPr>
        <w:ind w:left="1510" w:hanging="420"/>
      </w:pPr>
    </w:lvl>
    <w:lvl w:ilvl="2" w:tplc="0409001B" w:tentative="1">
      <w:start w:val="1"/>
      <w:numFmt w:val="lowerRoman"/>
      <w:lvlText w:val="%3."/>
      <w:lvlJc w:val="right"/>
      <w:pPr>
        <w:ind w:left="1930" w:hanging="420"/>
      </w:pPr>
    </w:lvl>
    <w:lvl w:ilvl="3" w:tplc="0409000F" w:tentative="1">
      <w:start w:val="1"/>
      <w:numFmt w:val="decimal"/>
      <w:lvlText w:val="%4."/>
      <w:lvlJc w:val="left"/>
      <w:pPr>
        <w:ind w:left="2350" w:hanging="420"/>
      </w:pPr>
    </w:lvl>
    <w:lvl w:ilvl="4" w:tplc="04090019" w:tentative="1">
      <w:start w:val="1"/>
      <w:numFmt w:val="lowerLetter"/>
      <w:lvlText w:val="%5)"/>
      <w:lvlJc w:val="left"/>
      <w:pPr>
        <w:ind w:left="2770" w:hanging="420"/>
      </w:pPr>
    </w:lvl>
    <w:lvl w:ilvl="5" w:tplc="0409001B" w:tentative="1">
      <w:start w:val="1"/>
      <w:numFmt w:val="lowerRoman"/>
      <w:lvlText w:val="%6."/>
      <w:lvlJc w:val="right"/>
      <w:pPr>
        <w:ind w:left="3190" w:hanging="420"/>
      </w:pPr>
    </w:lvl>
    <w:lvl w:ilvl="6" w:tplc="0409000F" w:tentative="1">
      <w:start w:val="1"/>
      <w:numFmt w:val="decimal"/>
      <w:lvlText w:val="%7."/>
      <w:lvlJc w:val="left"/>
      <w:pPr>
        <w:ind w:left="3610" w:hanging="420"/>
      </w:pPr>
    </w:lvl>
    <w:lvl w:ilvl="7" w:tplc="04090019" w:tentative="1">
      <w:start w:val="1"/>
      <w:numFmt w:val="lowerLetter"/>
      <w:lvlText w:val="%8)"/>
      <w:lvlJc w:val="left"/>
      <w:pPr>
        <w:ind w:left="4030" w:hanging="420"/>
      </w:pPr>
    </w:lvl>
    <w:lvl w:ilvl="8" w:tplc="0409001B" w:tentative="1">
      <w:start w:val="1"/>
      <w:numFmt w:val="lowerRoman"/>
      <w:lvlText w:val="%9."/>
      <w:lvlJc w:val="right"/>
      <w:pPr>
        <w:ind w:left="4450" w:hanging="420"/>
      </w:pPr>
    </w:lvl>
  </w:abstractNum>
  <w:abstractNum w:abstractNumId="36" w15:restartNumberingAfterBreak="0">
    <w:nsid w:val="783E26E7"/>
    <w:multiLevelType w:val="hybridMultilevel"/>
    <w:tmpl w:val="67DA995A"/>
    <w:lvl w:ilvl="0" w:tplc="5A62DA8A">
      <w:start w:val="1"/>
      <w:numFmt w:val="decimal"/>
      <w:lvlText w:val="%1."/>
      <w:lvlJc w:val="left"/>
      <w:pPr>
        <w:ind w:left="2807" w:hanging="360"/>
      </w:pPr>
      <w:rPr>
        <w:b w:val="0"/>
      </w:rPr>
    </w:lvl>
    <w:lvl w:ilvl="1" w:tplc="04190019" w:tentative="1">
      <w:start w:val="1"/>
      <w:numFmt w:val="lowerLetter"/>
      <w:lvlText w:val="%2."/>
      <w:lvlJc w:val="left"/>
      <w:pPr>
        <w:ind w:left="2857" w:hanging="360"/>
      </w:pPr>
    </w:lvl>
    <w:lvl w:ilvl="2" w:tplc="0419001B" w:tentative="1">
      <w:start w:val="1"/>
      <w:numFmt w:val="lowerRoman"/>
      <w:lvlText w:val="%3."/>
      <w:lvlJc w:val="right"/>
      <w:pPr>
        <w:ind w:left="3577" w:hanging="180"/>
      </w:pPr>
    </w:lvl>
    <w:lvl w:ilvl="3" w:tplc="0419000F" w:tentative="1">
      <w:start w:val="1"/>
      <w:numFmt w:val="decimal"/>
      <w:lvlText w:val="%4."/>
      <w:lvlJc w:val="left"/>
      <w:pPr>
        <w:ind w:left="4297" w:hanging="360"/>
      </w:pPr>
    </w:lvl>
    <w:lvl w:ilvl="4" w:tplc="04190019" w:tentative="1">
      <w:start w:val="1"/>
      <w:numFmt w:val="lowerLetter"/>
      <w:lvlText w:val="%5."/>
      <w:lvlJc w:val="left"/>
      <w:pPr>
        <w:ind w:left="5017" w:hanging="360"/>
      </w:pPr>
    </w:lvl>
    <w:lvl w:ilvl="5" w:tplc="0419001B" w:tentative="1">
      <w:start w:val="1"/>
      <w:numFmt w:val="lowerRoman"/>
      <w:lvlText w:val="%6."/>
      <w:lvlJc w:val="right"/>
      <w:pPr>
        <w:ind w:left="5737" w:hanging="180"/>
      </w:pPr>
    </w:lvl>
    <w:lvl w:ilvl="6" w:tplc="0419000F" w:tentative="1">
      <w:start w:val="1"/>
      <w:numFmt w:val="decimal"/>
      <w:lvlText w:val="%7."/>
      <w:lvlJc w:val="left"/>
      <w:pPr>
        <w:ind w:left="6457" w:hanging="360"/>
      </w:pPr>
    </w:lvl>
    <w:lvl w:ilvl="7" w:tplc="04190019" w:tentative="1">
      <w:start w:val="1"/>
      <w:numFmt w:val="lowerLetter"/>
      <w:lvlText w:val="%8."/>
      <w:lvlJc w:val="left"/>
      <w:pPr>
        <w:ind w:left="7177" w:hanging="360"/>
      </w:pPr>
    </w:lvl>
    <w:lvl w:ilvl="8" w:tplc="0419001B" w:tentative="1">
      <w:start w:val="1"/>
      <w:numFmt w:val="lowerRoman"/>
      <w:lvlText w:val="%9."/>
      <w:lvlJc w:val="right"/>
      <w:pPr>
        <w:ind w:left="7897" w:hanging="180"/>
      </w:pPr>
    </w:lvl>
  </w:abstractNum>
  <w:abstractNum w:abstractNumId="37" w15:restartNumberingAfterBreak="0">
    <w:nsid w:val="79C66B8E"/>
    <w:multiLevelType w:val="hybridMultilevel"/>
    <w:tmpl w:val="4F5E325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C3432DB"/>
    <w:multiLevelType w:val="hybridMultilevel"/>
    <w:tmpl w:val="780AA1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C7317A5"/>
    <w:multiLevelType w:val="hybridMultilevel"/>
    <w:tmpl w:val="3702C77E"/>
    <w:lvl w:ilvl="0" w:tplc="37029DB2">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40" w15:restartNumberingAfterBreak="0">
    <w:nsid w:val="7D78477C"/>
    <w:multiLevelType w:val="hybridMultilevel"/>
    <w:tmpl w:val="5FF258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4"/>
  </w:num>
  <w:num w:numId="2">
    <w:abstractNumId w:val="7"/>
  </w:num>
  <w:num w:numId="3">
    <w:abstractNumId w:val="6"/>
  </w:num>
  <w:num w:numId="4">
    <w:abstractNumId w:val="4"/>
  </w:num>
  <w:num w:numId="5">
    <w:abstractNumId w:val="18"/>
  </w:num>
  <w:num w:numId="6">
    <w:abstractNumId w:val="40"/>
  </w:num>
  <w:num w:numId="7">
    <w:abstractNumId w:val="29"/>
  </w:num>
  <w:num w:numId="8">
    <w:abstractNumId w:val="33"/>
  </w:num>
  <w:num w:numId="9">
    <w:abstractNumId w:val="19"/>
  </w:num>
  <w:num w:numId="10">
    <w:abstractNumId w:val="31"/>
  </w:num>
  <w:num w:numId="11">
    <w:abstractNumId w:val="32"/>
  </w:num>
  <w:num w:numId="12">
    <w:abstractNumId w:val="24"/>
  </w:num>
  <w:num w:numId="13">
    <w:abstractNumId w:val="22"/>
  </w:num>
  <w:num w:numId="14">
    <w:abstractNumId w:val="27"/>
  </w:num>
  <w:num w:numId="15">
    <w:abstractNumId w:val="9"/>
  </w:num>
  <w:num w:numId="16">
    <w:abstractNumId w:val="25"/>
  </w:num>
  <w:num w:numId="17">
    <w:abstractNumId w:val="5"/>
  </w:num>
  <w:num w:numId="18">
    <w:abstractNumId w:val="13"/>
  </w:num>
  <w:num w:numId="19">
    <w:abstractNumId w:val="16"/>
  </w:num>
  <w:num w:numId="20">
    <w:abstractNumId w:val="17"/>
  </w:num>
  <w:num w:numId="21">
    <w:abstractNumId w:val="23"/>
  </w:num>
  <w:num w:numId="22">
    <w:abstractNumId w:val="28"/>
  </w:num>
  <w:num w:numId="23">
    <w:abstractNumId w:val="38"/>
  </w:num>
  <w:num w:numId="24">
    <w:abstractNumId w:val="30"/>
  </w:num>
  <w:num w:numId="25">
    <w:abstractNumId w:val="12"/>
  </w:num>
  <w:num w:numId="26">
    <w:abstractNumId w:val="0"/>
  </w:num>
  <w:num w:numId="27">
    <w:abstractNumId w:val="8"/>
  </w:num>
  <w:num w:numId="28">
    <w:abstractNumId w:val="15"/>
  </w:num>
  <w:num w:numId="29">
    <w:abstractNumId w:val="37"/>
  </w:num>
  <w:num w:numId="30">
    <w:abstractNumId w:val="1"/>
  </w:num>
  <w:num w:numId="31">
    <w:abstractNumId w:val="34"/>
  </w:num>
  <w:num w:numId="32">
    <w:abstractNumId w:val="39"/>
  </w:num>
  <w:num w:numId="33">
    <w:abstractNumId w:val="35"/>
  </w:num>
  <w:num w:numId="34">
    <w:abstractNumId w:val="26"/>
  </w:num>
  <w:num w:numId="35">
    <w:abstractNumId w:val="3"/>
  </w:num>
  <w:num w:numId="36">
    <w:abstractNumId w:val="21"/>
  </w:num>
  <w:num w:numId="37">
    <w:abstractNumId w:val="10"/>
  </w:num>
  <w:num w:numId="38">
    <w:abstractNumId w:val="11"/>
  </w:num>
  <w:num w:numId="39">
    <w:abstractNumId w:val="20"/>
  </w:num>
  <w:num w:numId="40">
    <w:abstractNumId w:val="2"/>
  </w:num>
  <w:num w:numId="41">
    <w:abstractNumId w:val="3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evenAndOddHeaders/>
  <w:drawingGridHorizontalSpacing w:val="110"/>
  <w:displayHorizontalDrawingGridEvery w:val="2"/>
  <w:characterSpacingControl w:val="doNotCompress"/>
  <w:hdrShapeDefaults>
    <o:shapedefaults v:ext="edit" spidmax="2108"/>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F50C94"/>
    <w:rsid w:val="00007E53"/>
    <w:rsid w:val="00011F00"/>
    <w:rsid w:val="000200A5"/>
    <w:rsid w:val="00023D52"/>
    <w:rsid w:val="00024354"/>
    <w:rsid w:val="0002600A"/>
    <w:rsid w:val="00026D20"/>
    <w:rsid w:val="00043CB7"/>
    <w:rsid w:val="000458A7"/>
    <w:rsid w:val="00047CB9"/>
    <w:rsid w:val="000537F2"/>
    <w:rsid w:val="00074695"/>
    <w:rsid w:val="00084E10"/>
    <w:rsid w:val="00093CCD"/>
    <w:rsid w:val="00093E05"/>
    <w:rsid w:val="0009793C"/>
    <w:rsid w:val="000A3694"/>
    <w:rsid w:val="000B5D89"/>
    <w:rsid w:val="000C35DA"/>
    <w:rsid w:val="000C39BD"/>
    <w:rsid w:val="000C59A1"/>
    <w:rsid w:val="000D054E"/>
    <w:rsid w:val="000D40C6"/>
    <w:rsid w:val="000D40F7"/>
    <w:rsid w:val="000D78CB"/>
    <w:rsid w:val="000E2B6D"/>
    <w:rsid w:val="000E5C5A"/>
    <w:rsid w:val="000E7A4E"/>
    <w:rsid w:val="000F4AD5"/>
    <w:rsid w:val="000F666D"/>
    <w:rsid w:val="00100265"/>
    <w:rsid w:val="001013B3"/>
    <w:rsid w:val="00121A2D"/>
    <w:rsid w:val="001248F5"/>
    <w:rsid w:val="00131327"/>
    <w:rsid w:val="00134686"/>
    <w:rsid w:val="001373C1"/>
    <w:rsid w:val="00142F62"/>
    <w:rsid w:val="00143D0C"/>
    <w:rsid w:val="00155C6D"/>
    <w:rsid w:val="001650F1"/>
    <w:rsid w:val="001722CD"/>
    <w:rsid w:val="00182F62"/>
    <w:rsid w:val="0018414A"/>
    <w:rsid w:val="00197E7C"/>
    <w:rsid w:val="001A082E"/>
    <w:rsid w:val="001A4972"/>
    <w:rsid w:val="001C17E5"/>
    <w:rsid w:val="001C6B5F"/>
    <w:rsid w:val="001C7173"/>
    <w:rsid w:val="001D4118"/>
    <w:rsid w:val="001D4DF3"/>
    <w:rsid w:val="001D5A7B"/>
    <w:rsid w:val="001D74C4"/>
    <w:rsid w:val="001E6096"/>
    <w:rsid w:val="001F4CD4"/>
    <w:rsid w:val="001F608B"/>
    <w:rsid w:val="00222FC7"/>
    <w:rsid w:val="0023207C"/>
    <w:rsid w:val="0024250E"/>
    <w:rsid w:val="00244774"/>
    <w:rsid w:val="00246198"/>
    <w:rsid w:val="00252C1A"/>
    <w:rsid w:val="00257013"/>
    <w:rsid w:val="00263EC2"/>
    <w:rsid w:val="002661E6"/>
    <w:rsid w:val="00274125"/>
    <w:rsid w:val="00274B31"/>
    <w:rsid w:val="00274ECF"/>
    <w:rsid w:val="0028397B"/>
    <w:rsid w:val="00287AE1"/>
    <w:rsid w:val="00290647"/>
    <w:rsid w:val="002948AB"/>
    <w:rsid w:val="002950EB"/>
    <w:rsid w:val="002A2471"/>
    <w:rsid w:val="002C08B5"/>
    <w:rsid w:val="002C62B7"/>
    <w:rsid w:val="002D3D57"/>
    <w:rsid w:val="002D7D96"/>
    <w:rsid w:val="002E37BC"/>
    <w:rsid w:val="002F0E61"/>
    <w:rsid w:val="002F1A79"/>
    <w:rsid w:val="00304137"/>
    <w:rsid w:val="003210CD"/>
    <w:rsid w:val="00322190"/>
    <w:rsid w:val="003233EC"/>
    <w:rsid w:val="00323608"/>
    <w:rsid w:val="00330952"/>
    <w:rsid w:val="00331118"/>
    <w:rsid w:val="0033383A"/>
    <w:rsid w:val="00333C06"/>
    <w:rsid w:val="00337040"/>
    <w:rsid w:val="0034630D"/>
    <w:rsid w:val="00347E80"/>
    <w:rsid w:val="00354617"/>
    <w:rsid w:val="003551EE"/>
    <w:rsid w:val="00361461"/>
    <w:rsid w:val="0037237C"/>
    <w:rsid w:val="003759DB"/>
    <w:rsid w:val="00386760"/>
    <w:rsid w:val="0038719B"/>
    <w:rsid w:val="003873F0"/>
    <w:rsid w:val="00390ACC"/>
    <w:rsid w:val="0039509C"/>
    <w:rsid w:val="003B2E03"/>
    <w:rsid w:val="003B3D2C"/>
    <w:rsid w:val="003C3252"/>
    <w:rsid w:val="003C46D4"/>
    <w:rsid w:val="003D47F4"/>
    <w:rsid w:val="003F6F4D"/>
    <w:rsid w:val="00403348"/>
    <w:rsid w:val="00416B67"/>
    <w:rsid w:val="004202A3"/>
    <w:rsid w:val="00420CD3"/>
    <w:rsid w:val="0042631F"/>
    <w:rsid w:val="00431B0A"/>
    <w:rsid w:val="00433531"/>
    <w:rsid w:val="004342DD"/>
    <w:rsid w:val="00437744"/>
    <w:rsid w:val="00445D1E"/>
    <w:rsid w:val="00464A0A"/>
    <w:rsid w:val="00470195"/>
    <w:rsid w:val="0047366A"/>
    <w:rsid w:val="00473DDE"/>
    <w:rsid w:val="00482F05"/>
    <w:rsid w:val="00483F7A"/>
    <w:rsid w:val="004854E3"/>
    <w:rsid w:val="00486DC3"/>
    <w:rsid w:val="004871F7"/>
    <w:rsid w:val="00493F98"/>
    <w:rsid w:val="00494335"/>
    <w:rsid w:val="004B61E0"/>
    <w:rsid w:val="004C6770"/>
    <w:rsid w:val="004D3F3F"/>
    <w:rsid w:val="004D6277"/>
    <w:rsid w:val="004F0126"/>
    <w:rsid w:val="004F1B83"/>
    <w:rsid w:val="004F6C1E"/>
    <w:rsid w:val="004F7DCE"/>
    <w:rsid w:val="005017BE"/>
    <w:rsid w:val="00504A58"/>
    <w:rsid w:val="00505C65"/>
    <w:rsid w:val="00521693"/>
    <w:rsid w:val="00525BD2"/>
    <w:rsid w:val="00532BE5"/>
    <w:rsid w:val="0053442E"/>
    <w:rsid w:val="005345B7"/>
    <w:rsid w:val="00554030"/>
    <w:rsid w:val="005579AD"/>
    <w:rsid w:val="00566984"/>
    <w:rsid w:val="005670B0"/>
    <w:rsid w:val="005779E5"/>
    <w:rsid w:val="00581E42"/>
    <w:rsid w:val="005844AC"/>
    <w:rsid w:val="00596D2A"/>
    <w:rsid w:val="005A33A3"/>
    <w:rsid w:val="005A3CE4"/>
    <w:rsid w:val="005B62D2"/>
    <w:rsid w:val="005C2FDB"/>
    <w:rsid w:val="005D182C"/>
    <w:rsid w:val="005D1F12"/>
    <w:rsid w:val="005D4209"/>
    <w:rsid w:val="005D6346"/>
    <w:rsid w:val="005D7435"/>
    <w:rsid w:val="005E0AE1"/>
    <w:rsid w:val="005E2DB4"/>
    <w:rsid w:val="005E3FB7"/>
    <w:rsid w:val="005E592C"/>
    <w:rsid w:val="005F22CC"/>
    <w:rsid w:val="006078F4"/>
    <w:rsid w:val="006139D2"/>
    <w:rsid w:val="006171E7"/>
    <w:rsid w:val="00634C11"/>
    <w:rsid w:val="006545D9"/>
    <w:rsid w:val="00660F00"/>
    <w:rsid w:val="006802F7"/>
    <w:rsid w:val="00680713"/>
    <w:rsid w:val="00684C2A"/>
    <w:rsid w:val="00693885"/>
    <w:rsid w:val="00694A13"/>
    <w:rsid w:val="00696D71"/>
    <w:rsid w:val="00697062"/>
    <w:rsid w:val="006B41C8"/>
    <w:rsid w:val="006B5E63"/>
    <w:rsid w:val="006D0347"/>
    <w:rsid w:val="006D0848"/>
    <w:rsid w:val="006E2B9A"/>
    <w:rsid w:val="006E4336"/>
    <w:rsid w:val="006E4652"/>
    <w:rsid w:val="006E640F"/>
    <w:rsid w:val="006E6C7A"/>
    <w:rsid w:val="006E78E6"/>
    <w:rsid w:val="00704142"/>
    <w:rsid w:val="00707DC7"/>
    <w:rsid w:val="00710B41"/>
    <w:rsid w:val="007174BE"/>
    <w:rsid w:val="007211E8"/>
    <w:rsid w:val="007239CD"/>
    <w:rsid w:val="00733993"/>
    <w:rsid w:val="00741C0F"/>
    <w:rsid w:val="0075692A"/>
    <w:rsid w:val="007571E7"/>
    <w:rsid w:val="007600E8"/>
    <w:rsid w:val="00766F9D"/>
    <w:rsid w:val="007700C7"/>
    <w:rsid w:val="007711C6"/>
    <w:rsid w:val="007720CC"/>
    <w:rsid w:val="00776E78"/>
    <w:rsid w:val="00783894"/>
    <w:rsid w:val="00786145"/>
    <w:rsid w:val="00791505"/>
    <w:rsid w:val="00792804"/>
    <w:rsid w:val="007B4921"/>
    <w:rsid w:val="007B4A06"/>
    <w:rsid w:val="007B7607"/>
    <w:rsid w:val="007C6DF8"/>
    <w:rsid w:val="007D6CF2"/>
    <w:rsid w:val="007F4610"/>
    <w:rsid w:val="007F7F4F"/>
    <w:rsid w:val="00800B5D"/>
    <w:rsid w:val="00801686"/>
    <w:rsid w:val="0080394F"/>
    <w:rsid w:val="00805BF6"/>
    <w:rsid w:val="00810B8C"/>
    <w:rsid w:val="00815941"/>
    <w:rsid w:val="0084344C"/>
    <w:rsid w:val="00843E5C"/>
    <w:rsid w:val="0084538C"/>
    <w:rsid w:val="00847960"/>
    <w:rsid w:val="00852325"/>
    <w:rsid w:val="00857B73"/>
    <w:rsid w:val="0089298F"/>
    <w:rsid w:val="008A02D6"/>
    <w:rsid w:val="008A702D"/>
    <w:rsid w:val="008C1ACC"/>
    <w:rsid w:val="008C4154"/>
    <w:rsid w:val="008C551B"/>
    <w:rsid w:val="008E32CF"/>
    <w:rsid w:val="008E4EC1"/>
    <w:rsid w:val="008E6A5A"/>
    <w:rsid w:val="008F5A58"/>
    <w:rsid w:val="00901369"/>
    <w:rsid w:val="00903552"/>
    <w:rsid w:val="009163A5"/>
    <w:rsid w:val="00916E5D"/>
    <w:rsid w:val="009251AE"/>
    <w:rsid w:val="00933BDD"/>
    <w:rsid w:val="009347C2"/>
    <w:rsid w:val="00942AA8"/>
    <w:rsid w:val="0094302D"/>
    <w:rsid w:val="00944F56"/>
    <w:rsid w:val="009518A2"/>
    <w:rsid w:val="00952209"/>
    <w:rsid w:val="0095436F"/>
    <w:rsid w:val="00964508"/>
    <w:rsid w:val="00966799"/>
    <w:rsid w:val="00967CA9"/>
    <w:rsid w:val="0098229B"/>
    <w:rsid w:val="009912E0"/>
    <w:rsid w:val="009A4DD8"/>
    <w:rsid w:val="009B5321"/>
    <w:rsid w:val="009B6BE2"/>
    <w:rsid w:val="009B6FEA"/>
    <w:rsid w:val="009C7A3F"/>
    <w:rsid w:val="009D0569"/>
    <w:rsid w:val="009E5D65"/>
    <w:rsid w:val="009F0504"/>
    <w:rsid w:val="00A079A5"/>
    <w:rsid w:val="00A103C4"/>
    <w:rsid w:val="00A3404E"/>
    <w:rsid w:val="00A36E42"/>
    <w:rsid w:val="00A44A82"/>
    <w:rsid w:val="00A44AD6"/>
    <w:rsid w:val="00A55A8E"/>
    <w:rsid w:val="00A637BE"/>
    <w:rsid w:val="00A63C4A"/>
    <w:rsid w:val="00A70689"/>
    <w:rsid w:val="00A8325C"/>
    <w:rsid w:val="00A8487E"/>
    <w:rsid w:val="00A849AE"/>
    <w:rsid w:val="00A85FAC"/>
    <w:rsid w:val="00AA2674"/>
    <w:rsid w:val="00AA281D"/>
    <w:rsid w:val="00AD66BB"/>
    <w:rsid w:val="00AE0ED2"/>
    <w:rsid w:val="00AE5092"/>
    <w:rsid w:val="00AF2E25"/>
    <w:rsid w:val="00B039E5"/>
    <w:rsid w:val="00B0694F"/>
    <w:rsid w:val="00B144F3"/>
    <w:rsid w:val="00B14A81"/>
    <w:rsid w:val="00B21725"/>
    <w:rsid w:val="00B25CF5"/>
    <w:rsid w:val="00B411B6"/>
    <w:rsid w:val="00B54F67"/>
    <w:rsid w:val="00B54FE8"/>
    <w:rsid w:val="00B637C9"/>
    <w:rsid w:val="00B64A73"/>
    <w:rsid w:val="00B8639C"/>
    <w:rsid w:val="00B916F6"/>
    <w:rsid w:val="00B96270"/>
    <w:rsid w:val="00BA66B5"/>
    <w:rsid w:val="00BB1930"/>
    <w:rsid w:val="00BB299B"/>
    <w:rsid w:val="00BB4F04"/>
    <w:rsid w:val="00BB504E"/>
    <w:rsid w:val="00BC19BC"/>
    <w:rsid w:val="00BC2A90"/>
    <w:rsid w:val="00BC3A3F"/>
    <w:rsid w:val="00BD5C5A"/>
    <w:rsid w:val="00BE36DB"/>
    <w:rsid w:val="00BE4A1D"/>
    <w:rsid w:val="00BF4C9F"/>
    <w:rsid w:val="00C00F4C"/>
    <w:rsid w:val="00C010CA"/>
    <w:rsid w:val="00C07BE8"/>
    <w:rsid w:val="00C137C2"/>
    <w:rsid w:val="00C150F9"/>
    <w:rsid w:val="00C1742E"/>
    <w:rsid w:val="00C278D2"/>
    <w:rsid w:val="00C3001A"/>
    <w:rsid w:val="00C425DE"/>
    <w:rsid w:val="00C44CC5"/>
    <w:rsid w:val="00C47F7A"/>
    <w:rsid w:val="00C514AC"/>
    <w:rsid w:val="00C54943"/>
    <w:rsid w:val="00C5530B"/>
    <w:rsid w:val="00C73584"/>
    <w:rsid w:val="00C76370"/>
    <w:rsid w:val="00C903B8"/>
    <w:rsid w:val="00C95B90"/>
    <w:rsid w:val="00C96612"/>
    <w:rsid w:val="00C96E72"/>
    <w:rsid w:val="00CA5B08"/>
    <w:rsid w:val="00CB228F"/>
    <w:rsid w:val="00CB5E7A"/>
    <w:rsid w:val="00CB67E6"/>
    <w:rsid w:val="00CC0688"/>
    <w:rsid w:val="00CC2615"/>
    <w:rsid w:val="00CC3794"/>
    <w:rsid w:val="00CC4DFE"/>
    <w:rsid w:val="00CD54BD"/>
    <w:rsid w:val="00CE29B1"/>
    <w:rsid w:val="00CF48DC"/>
    <w:rsid w:val="00CF4CF9"/>
    <w:rsid w:val="00D031FF"/>
    <w:rsid w:val="00D03DDD"/>
    <w:rsid w:val="00D0592E"/>
    <w:rsid w:val="00D061C9"/>
    <w:rsid w:val="00D062F6"/>
    <w:rsid w:val="00D079BB"/>
    <w:rsid w:val="00D10687"/>
    <w:rsid w:val="00D114E3"/>
    <w:rsid w:val="00D14DB9"/>
    <w:rsid w:val="00D15CB5"/>
    <w:rsid w:val="00D32208"/>
    <w:rsid w:val="00D34641"/>
    <w:rsid w:val="00D37D23"/>
    <w:rsid w:val="00D45184"/>
    <w:rsid w:val="00D462D6"/>
    <w:rsid w:val="00D5753D"/>
    <w:rsid w:val="00D65DB0"/>
    <w:rsid w:val="00D76A3F"/>
    <w:rsid w:val="00D910F1"/>
    <w:rsid w:val="00D922C4"/>
    <w:rsid w:val="00D94F5F"/>
    <w:rsid w:val="00DF04BC"/>
    <w:rsid w:val="00DF0E29"/>
    <w:rsid w:val="00DF2700"/>
    <w:rsid w:val="00E057AA"/>
    <w:rsid w:val="00E11C8E"/>
    <w:rsid w:val="00E12B3E"/>
    <w:rsid w:val="00E13665"/>
    <w:rsid w:val="00E17D85"/>
    <w:rsid w:val="00E201F4"/>
    <w:rsid w:val="00E20BF7"/>
    <w:rsid w:val="00E22BF0"/>
    <w:rsid w:val="00E32903"/>
    <w:rsid w:val="00E3664C"/>
    <w:rsid w:val="00E3751D"/>
    <w:rsid w:val="00E435D1"/>
    <w:rsid w:val="00E53F41"/>
    <w:rsid w:val="00E56D2D"/>
    <w:rsid w:val="00E653A8"/>
    <w:rsid w:val="00E7341E"/>
    <w:rsid w:val="00E81FE5"/>
    <w:rsid w:val="00E8268F"/>
    <w:rsid w:val="00E83B2E"/>
    <w:rsid w:val="00E845C5"/>
    <w:rsid w:val="00E875AA"/>
    <w:rsid w:val="00E970A1"/>
    <w:rsid w:val="00EA44DA"/>
    <w:rsid w:val="00EB55B8"/>
    <w:rsid w:val="00EB6A9B"/>
    <w:rsid w:val="00EC4CE9"/>
    <w:rsid w:val="00ED24D8"/>
    <w:rsid w:val="00EE1A99"/>
    <w:rsid w:val="00EE6164"/>
    <w:rsid w:val="00F00D71"/>
    <w:rsid w:val="00F01440"/>
    <w:rsid w:val="00F03589"/>
    <w:rsid w:val="00F10DA3"/>
    <w:rsid w:val="00F15E58"/>
    <w:rsid w:val="00F16926"/>
    <w:rsid w:val="00F3680F"/>
    <w:rsid w:val="00F40C5A"/>
    <w:rsid w:val="00F43A90"/>
    <w:rsid w:val="00F45DB0"/>
    <w:rsid w:val="00F50C94"/>
    <w:rsid w:val="00F52A6A"/>
    <w:rsid w:val="00F56182"/>
    <w:rsid w:val="00F5706A"/>
    <w:rsid w:val="00F61E5F"/>
    <w:rsid w:val="00F67495"/>
    <w:rsid w:val="00F75E74"/>
    <w:rsid w:val="00F80C66"/>
    <w:rsid w:val="00F81CFA"/>
    <w:rsid w:val="00F83D35"/>
    <w:rsid w:val="00F845EC"/>
    <w:rsid w:val="00F84F75"/>
    <w:rsid w:val="00F90E8D"/>
    <w:rsid w:val="00F94C28"/>
    <w:rsid w:val="00FA02B8"/>
    <w:rsid w:val="00FA29E1"/>
    <w:rsid w:val="00FB2DF7"/>
    <w:rsid w:val="00FC6752"/>
    <w:rsid w:val="00FC6B61"/>
    <w:rsid w:val="00FD11BE"/>
    <w:rsid w:val="00FF2D2A"/>
    <w:rsid w:val="00FF53B4"/>
    <w:rsid w:val="00FF6C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08"/>
    <o:shapelayout v:ext="edit">
      <o:idmap v:ext="edit" data="1"/>
    </o:shapelayout>
  </w:shapeDefaults>
  <w:decimalSymbol w:val=","/>
  <w:listSeparator w:val=";"/>
  <w15:docId w15:val="{2AD69CA2-5276-48E2-A4FA-D09FD324C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FF53B4"/>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paragraph" w:styleId="6">
    <w:name w:val="heading 6"/>
    <w:basedOn w:val="a"/>
    <w:next w:val="a"/>
    <w:link w:val="60"/>
    <w:uiPriority w:val="9"/>
    <w:unhideWhenUsed/>
    <w:qFormat/>
    <w:rsid w:val="00EE1A99"/>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customStyle="1" w:styleId="hps">
    <w:name w:val="hps"/>
    <w:rsid w:val="001F608B"/>
  </w:style>
  <w:style w:type="character" w:customStyle="1" w:styleId="10">
    <w:name w:val="Заголовок 1 Знак"/>
    <w:basedOn w:val="a0"/>
    <w:link w:val="1"/>
    <w:uiPriority w:val="1"/>
    <w:rsid w:val="00E53F41"/>
    <w:rPr>
      <w:rFonts w:ascii="Arial Narrow" w:eastAsia="Arial Narrow" w:hAnsi="Arial Narrow" w:cs="Arial Narrow"/>
      <w:sz w:val="34"/>
      <w:szCs w:val="34"/>
      <w:lang w:val="ru-RU" w:eastAsia="ru-RU" w:bidi="ru-RU"/>
    </w:rPr>
  </w:style>
  <w:style w:type="character" w:customStyle="1" w:styleId="60">
    <w:name w:val="Заголовок 6 Знак"/>
    <w:basedOn w:val="a0"/>
    <w:link w:val="6"/>
    <w:uiPriority w:val="9"/>
    <w:rsid w:val="00EE1A99"/>
    <w:rPr>
      <w:rFonts w:asciiTheme="majorHAnsi" w:eastAsiaTheme="majorEastAsia" w:hAnsiTheme="majorHAnsi" w:cstheme="majorBidi"/>
      <w:color w:val="243F60" w:themeColor="accent1" w:themeShade="7F"/>
      <w:lang w:val="ru-RU" w:eastAsia="ru-RU" w:bidi="ru-RU"/>
    </w:rPr>
  </w:style>
  <w:style w:type="character" w:customStyle="1" w:styleId="12">
    <w:name w:val="Верхний колонтитул Знак1"/>
    <w:rsid w:val="005E592C"/>
    <w:rPr>
      <w:sz w:val="24"/>
      <w:szCs w:val="24"/>
    </w:rPr>
  </w:style>
  <w:style w:type="character" w:customStyle="1" w:styleId="longtext">
    <w:name w:val="long_text"/>
    <w:rsid w:val="005E592C"/>
  </w:style>
  <w:style w:type="paragraph" w:styleId="ae">
    <w:name w:val="caption"/>
    <w:basedOn w:val="a"/>
    <w:next w:val="a"/>
    <w:uiPriority w:val="35"/>
    <w:unhideWhenUsed/>
    <w:qFormat/>
    <w:rsid w:val="00660F00"/>
    <w:pPr>
      <w:spacing w:after="200"/>
    </w:pPr>
    <w:rPr>
      <w:i/>
      <w:iCs/>
      <w:color w:val="1F497D" w:themeColor="text2"/>
      <w:sz w:val="18"/>
      <w:szCs w:val="18"/>
    </w:rPr>
  </w:style>
  <w:style w:type="paragraph" w:customStyle="1" w:styleId="Default">
    <w:name w:val="Default"/>
    <w:rsid w:val="00197E7C"/>
    <w:pPr>
      <w:adjustRightInd w:val="0"/>
    </w:pPr>
    <w:rPr>
      <w:rFonts w:ascii="Swis721 Cn BT" w:eastAsia="SimSun" w:hAnsi="Swis721 Cn BT" w:cs="Swis721 Cn BT"/>
      <w:color w:val="000000"/>
      <w:sz w:val="24"/>
      <w:szCs w:val="24"/>
      <w:lang w:eastAsia="zh-CN"/>
    </w:rPr>
  </w:style>
  <w:style w:type="paragraph" w:customStyle="1" w:styleId="CM18">
    <w:name w:val="CM18"/>
    <w:basedOn w:val="Default"/>
    <w:next w:val="Default"/>
    <w:uiPriority w:val="99"/>
    <w:rsid w:val="00E32903"/>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8.emf"/><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AC6381-9744-43DF-A0AA-75BDB4C6F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A47F1DBC.dotm</Template>
  <TotalTime>252</TotalTime>
  <Pages>23</Pages>
  <Words>3772</Words>
  <Characters>21507</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25229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Ткачук Андрей Юрьевич</cp:lastModifiedBy>
  <cp:revision>17</cp:revision>
  <cp:lastPrinted>2019-08-20T03:20:00Z</cp:lastPrinted>
  <dcterms:created xsi:type="dcterms:W3CDTF">2019-08-19T02:15:00Z</dcterms:created>
  <dcterms:modified xsi:type="dcterms:W3CDTF">2020-02-25T11:49:00Z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